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EC06" w14:textId="77777777" w:rsidR="004044E9" w:rsidRDefault="004044E9" w:rsidP="00C47A31"/>
    <w:p w14:paraId="3ADF8633" w14:textId="178DE3F7" w:rsidR="009842A2" w:rsidRPr="009842A2" w:rsidRDefault="009842A2" w:rsidP="009842A2">
      <w:pPr>
        <w:jc w:val="center"/>
        <w:rPr>
          <w:b/>
          <w:bCs/>
          <w:lang w:val="en-US"/>
        </w:rPr>
      </w:pPr>
      <w:r w:rsidRPr="009842A2">
        <w:rPr>
          <w:b/>
          <w:bCs/>
          <w:lang w:val="en-US"/>
        </w:rPr>
        <w:t xml:space="preserve">Translation of Announcement for 1 </w:t>
      </w:r>
      <w:r w:rsidR="00CD67AD">
        <w:rPr>
          <w:b/>
          <w:bCs/>
          <w:lang w:val="en-US"/>
        </w:rPr>
        <w:t>research position</w:t>
      </w:r>
    </w:p>
    <w:p w14:paraId="2C2C154A" w14:textId="6BFC53A1" w:rsidR="009842A2" w:rsidRPr="009842A2" w:rsidRDefault="009842A2" w:rsidP="009842A2">
      <w:pPr>
        <w:jc w:val="center"/>
        <w:rPr>
          <w:lang w:val="en-US"/>
        </w:rPr>
      </w:pPr>
      <w:r w:rsidRPr="009842A2">
        <w:rPr>
          <w:lang w:val="en-US"/>
        </w:rPr>
        <w:t xml:space="preserve">at the </w:t>
      </w:r>
      <w:r w:rsidR="001B64CB">
        <w:rPr>
          <w:lang w:val="en-US"/>
        </w:rPr>
        <w:t>Neuroscience</w:t>
      </w:r>
      <w:r w:rsidR="00CF2C25">
        <w:rPr>
          <w:lang w:val="en-US"/>
        </w:rPr>
        <w:t xml:space="preserve"> </w:t>
      </w:r>
      <w:r w:rsidRPr="009842A2">
        <w:rPr>
          <w:lang w:val="en-US"/>
        </w:rPr>
        <w:t xml:space="preserve">Area of SISSA </w:t>
      </w:r>
    </w:p>
    <w:p w14:paraId="32398BA7" w14:textId="2C1E56DE" w:rsidR="009842A2" w:rsidRPr="009842A2" w:rsidRDefault="009842A2" w:rsidP="009842A2">
      <w:pPr>
        <w:jc w:val="center"/>
        <w:rPr>
          <w:lang w:val="en-US"/>
        </w:rPr>
      </w:pPr>
      <w:r w:rsidRPr="00722157">
        <w:rPr>
          <w:lang w:val="en-US"/>
        </w:rPr>
        <w:t xml:space="preserve">Decree No. </w:t>
      </w:r>
      <w:r w:rsidR="00722157" w:rsidRPr="006C3476">
        <w:rPr>
          <w:highlight w:val="yellow"/>
          <w:lang w:val="en-US"/>
        </w:rPr>
        <w:t>35</w:t>
      </w:r>
      <w:r w:rsidR="00B43270" w:rsidRPr="006C3476">
        <w:rPr>
          <w:highlight w:val="yellow"/>
          <w:lang w:val="en-US"/>
        </w:rPr>
        <w:t>2</w:t>
      </w:r>
      <w:r w:rsidRPr="006C3476">
        <w:rPr>
          <w:highlight w:val="yellow"/>
          <w:lang w:val="en-US"/>
        </w:rPr>
        <w:t xml:space="preserve"> dated</w:t>
      </w:r>
      <w:r w:rsidR="00537DA5" w:rsidRPr="006C3476">
        <w:rPr>
          <w:highlight w:val="yellow"/>
          <w:lang w:val="en-US"/>
        </w:rPr>
        <w:t xml:space="preserve"> </w:t>
      </w:r>
      <w:r w:rsidR="00722157" w:rsidRPr="006C3476">
        <w:rPr>
          <w:highlight w:val="yellow"/>
          <w:lang w:val="en-US"/>
        </w:rPr>
        <w:t>2</w:t>
      </w:r>
      <w:r w:rsidR="00B43270" w:rsidRPr="006C3476">
        <w:rPr>
          <w:highlight w:val="yellow"/>
          <w:lang w:val="en-US"/>
        </w:rPr>
        <w:t>7</w:t>
      </w:r>
      <w:r w:rsidR="00C00293" w:rsidRPr="006C3476">
        <w:rPr>
          <w:highlight w:val="yellow"/>
          <w:lang w:val="en-US"/>
        </w:rPr>
        <w:t xml:space="preserve"> </w:t>
      </w:r>
      <w:r w:rsidR="00722157" w:rsidRPr="006C3476">
        <w:rPr>
          <w:highlight w:val="yellow"/>
          <w:lang w:val="en-US"/>
        </w:rPr>
        <w:t>April</w:t>
      </w:r>
      <w:r w:rsidRPr="006C3476">
        <w:rPr>
          <w:highlight w:val="yellow"/>
          <w:lang w:val="en-US"/>
        </w:rPr>
        <w:t xml:space="preserve"> 202</w:t>
      </w:r>
      <w:r w:rsidR="00644C78" w:rsidRPr="006C3476">
        <w:rPr>
          <w:highlight w:val="yellow"/>
          <w:lang w:val="en-US"/>
        </w:rPr>
        <w:t>6</w:t>
      </w:r>
    </w:p>
    <w:p w14:paraId="64AF625A" w14:textId="77777777" w:rsidR="009842A2" w:rsidRPr="009842A2" w:rsidRDefault="009842A2" w:rsidP="009842A2">
      <w:pPr>
        <w:jc w:val="center"/>
        <w:rPr>
          <w:lang w:val="en-US"/>
        </w:rPr>
      </w:pPr>
    </w:p>
    <w:p w14:paraId="375D0AFC" w14:textId="77777777" w:rsidR="009842A2" w:rsidRPr="009842A2" w:rsidRDefault="009842A2" w:rsidP="009842A2">
      <w:pPr>
        <w:jc w:val="center"/>
        <w:rPr>
          <w:b/>
          <w:bCs/>
          <w:lang w:val="en-US"/>
        </w:rPr>
      </w:pPr>
      <w:r w:rsidRPr="009842A2">
        <w:rPr>
          <w:b/>
          <w:bCs/>
          <w:lang w:val="en-US"/>
        </w:rPr>
        <w:t>THE DIRECTOR</w:t>
      </w:r>
    </w:p>
    <w:p w14:paraId="077B3BCB" w14:textId="77777777" w:rsidR="009842A2" w:rsidRPr="009842A2" w:rsidRDefault="009842A2" w:rsidP="009842A2">
      <w:pPr>
        <w:jc w:val="both"/>
        <w:rPr>
          <w:b/>
          <w:bCs/>
          <w:lang w:val="en-US"/>
        </w:rPr>
      </w:pPr>
    </w:p>
    <w:p w14:paraId="1DB190D9" w14:textId="77777777" w:rsidR="009842A2" w:rsidRPr="00E73B9E" w:rsidRDefault="009842A2" w:rsidP="00CD67AD">
      <w:pPr>
        <w:tabs>
          <w:tab w:val="left" w:pos="426"/>
          <w:tab w:val="left" w:pos="1418"/>
        </w:tabs>
        <w:spacing w:line="278" w:lineRule="auto"/>
        <w:ind w:right="-1" w:hanging="14"/>
        <w:jc w:val="both"/>
        <w:rPr>
          <w:lang w:val="en-US"/>
        </w:rPr>
      </w:pPr>
      <w:r w:rsidRPr="00E73B9E">
        <w:rPr>
          <w:lang w:val="en-US"/>
        </w:rPr>
        <w:t>Having regard to Law No. 168 of 9 May 1989;</w:t>
      </w:r>
    </w:p>
    <w:p w14:paraId="0964C6CE" w14:textId="6064F7F0" w:rsidR="009842A2" w:rsidRPr="00E73B9E" w:rsidRDefault="009842A2" w:rsidP="00CD67AD">
      <w:pPr>
        <w:tabs>
          <w:tab w:val="left" w:pos="426"/>
          <w:tab w:val="left" w:pos="1418"/>
        </w:tabs>
        <w:spacing w:line="278" w:lineRule="auto"/>
        <w:ind w:right="-1" w:hanging="14"/>
        <w:jc w:val="both"/>
        <w:rPr>
          <w:lang w:val="en-US"/>
        </w:rPr>
      </w:pPr>
      <w:r w:rsidRPr="00E73B9E">
        <w:rPr>
          <w:lang w:val="en-US"/>
        </w:rPr>
        <w:t>Having regard to Law No. 241 of 7 August 1990 and all subsequent amendments and additions;</w:t>
      </w:r>
    </w:p>
    <w:p w14:paraId="226CBCCB" w14:textId="0FB52067" w:rsidR="0095127F" w:rsidRPr="00E73B9E" w:rsidRDefault="0095127F" w:rsidP="00CD67AD">
      <w:pPr>
        <w:tabs>
          <w:tab w:val="left" w:pos="426"/>
          <w:tab w:val="left" w:pos="1418"/>
        </w:tabs>
        <w:spacing w:line="278" w:lineRule="auto"/>
        <w:ind w:hanging="11"/>
        <w:jc w:val="both"/>
        <w:rPr>
          <w:lang w:val="en-US"/>
        </w:rPr>
      </w:pPr>
      <w:r w:rsidRPr="00E73B9E">
        <w:rPr>
          <w:lang w:val="en-US"/>
        </w:rPr>
        <w:t>Having regard to Law No. 413 of 12 October 1993;</w:t>
      </w:r>
    </w:p>
    <w:p w14:paraId="7A2B81CF" w14:textId="77777777"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Presidential Decree No. 445 dated 28 December 2000;</w:t>
      </w:r>
    </w:p>
    <w:p w14:paraId="721FCC25" w14:textId="77777777"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Legislative Decree No. 165 of 30 March 2001 and all subsequent amendments and additions;</w:t>
      </w:r>
    </w:p>
    <w:p w14:paraId="48E7A1A6" w14:textId="77777777"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Legislative Decree No. 196 of 30 June 2003, as amended by Legislative Decree No. 101 of 10 August 2018, which transposes the EU General Data Protection Regulation 2016/679 (GDPR);</w:t>
      </w:r>
    </w:p>
    <w:p w14:paraId="79314108" w14:textId="7D69B76A"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Law No. 240 of 30 December 2010;</w:t>
      </w:r>
    </w:p>
    <w:p w14:paraId="0A1651E8" w14:textId="77777777"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Law No. 183 of 12 November 2011, and to Art. 15 in particular;</w:t>
      </w:r>
    </w:p>
    <w:p w14:paraId="1550F744" w14:textId="77777777"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the Statute of SISSA, issued by Directorial Decree No. 40 of 18 January 2012, published in the Official Journal No. 36 dated 13 February 2012, in force since 28 February 2012;</w:t>
      </w:r>
    </w:p>
    <w:p w14:paraId="5E2AB834" w14:textId="77777777"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SISSA Directorial Decree No. 121 dated 5 March 2012;</w:t>
      </w:r>
    </w:p>
    <w:p w14:paraId="27E98E31" w14:textId="77777777" w:rsidR="009842A2" w:rsidRPr="00E73B9E" w:rsidRDefault="009842A2" w:rsidP="00CD67AD">
      <w:pPr>
        <w:tabs>
          <w:tab w:val="left" w:pos="426"/>
          <w:tab w:val="left" w:pos="1418"/>
        </w:tabs>
        <w:spacing w:line="278" w:lineRule="auto"/>
        <w:ind w:hanging="11"/>
        <w:jc w:val="both"/>
        <w:rPr>
          <w:lang w:val="en-US"/>
        </w:rPr>
      </w:pPr>
      <w:r w:rsidRPr="00E73B9E">
        <w:rPr>
          <w:lang w:val="en-US"/>
        </w:rPr>
        <w:t>Having regard to Directorial Decree No. 295 of 21 May 2012, establishing SISSA’s scientific Areas;</w:t>
      </w:r>
    </w:p>
    <w:p w14:paraId="56572255" w14:textId="51251294" w:rsidR="009842A2" w:rsidRPr="00E73B9E" w:rsidRDefault="009842A2" w:rsidP="00CD67AD">
      <w:pPr>
        <w:tabs>
          <w:tab w:val="left" w:pos="426"/>
          <w:tab w:val="left" w:pos="1418"/>
        </w:tabs>
        <w:spacing w:line="278" w:lineRule="auto"/>
        <w:ind w:hanging="11"/>
        <w:jc w:val="both"/>
        <w:rPr>
          <w:lang w:val="en-US"/>
        </w:rPr>
      </w:pPr>
      <w:r w:rsidRPr="00E73B9E">
        <w:rPr>
          <w:lang w:val="en-US"/>
        </w:rPr>
        <w:t xml:space="preserve">Given the Decree </w:t>
      </w:r>
      <w:r w:rsidR="00E6327F" w:rsidRPr="00E73B9E">
        <w:rPr>
          <w:lang w:val="en-US"/>
        </w:rPr>
        <w:t>N</w:t>
      </w:r>
      <w:r w:rsidRPr="00E73B9E">
        <w:rPr>
          <w:lang w:val="en-US"/>
        </w:rPr>
        <w:t>o. 639/2024 of 2 May 2024, issued by the Ministry of University and Research, concerning the determination of scientific-disciplinary groups and their descriptions, as well as the streamlining and updating of scientific-disciplinary sectors, and their reassignment to scientific-disciplinary groups, pursuant to Article 15 of Law no. 240 of 30 December 2010;</w:t>
      </w:r>
    </w:p>
    <w:p w14:paraId="6E658603" w14:textId="77777777" w:rsidR="00E73768" w:rsidRDefault="00011317" w:rsidP="00CD67AD">
      <w:pPr>
        <w:tabs>
          <w:tab w:val="left" w:pos="426"/>
          <w:tab w:val="left" w:pos="1418"/>
        </w:tabs>
        <w:spacing w:line="278" w:lineRule="auto"/>
        <w:ind w:hanging="11"/>
        <w:jc w:val="both"/>
        <w:rPr>
          <w:lang w:val="en-US"/>
        </w:rPr>
      </w:pPr>
      <w:r w:rsidRPr="00D505DB">
        <w:rPr>
          <w:lang w:val="en-US"/>
        </w:rPr>
        <w:t>Having regard to Decree-Law No. 45 of 7 April 2025, converted with amendments by Law No. 79 of 5 June 2025, and in particular to Art. 1-bis introducing Articles 22-bis and 22-ter into Law No. 240 of 30 December 2010;</w:t>
      </w:r>
      <w:r w:rsidRPr="00D505DB">
        <w:rPr>
          <w:lang w:val="en-US"/>
        </w:rPr>
        <w:br/>
        <w:t xml:space="preserve">Having regard to Ministerial Decree No. 592 of 6 August 2025, determining the minimum remuneration for post-doc and research </w:t>
      </w:r>
      <w:r w:rsidR="00CE09E9" w:rsidRPr="00D505DB">
        <w:rPr>
          <w:lang w:val="en-US"/>
        </w:rPr>
        <w:t>appointment</w:t>
      </w:r>
      <w:r w:rsidRPr="00D505DB">
        <w:rPr>
          <w:lang w:val="en-US"/>
        </w:rPr>
        <w:t>;</w:t>
      </w:r>
      <w:r w:rsidRPr="00D505DB">
        <w:rPr>
          <w:lang w:val="en-US"/>
        </w:rPr>
        <w:br/>
        <w:t>Given the resolutions adopted by the Academic Senate on 23 September 2025 and by the Board of Directors on 30 September 2025;</w:t>
      </w:r>
      <w:r w:rsidRPr="00D505DB">
        <w:rPr>
          <w:lang w:val="en-US"/>
        </w:rPr>
        <w:br/>
        <w:t xml:space="preserve">Having regard to the SISSA Regulation for the award of </w:t>
      </w:r>
      <w:r w:rsidR="00D505DB" w:rsidRPr="00D505DB">
        <w:rPr>
          <w:lang w:val="en-US"/>
        </w:rPr>
        <w:t>pos</w:t>
      </w:r>
      <w:r w:rsidR="00D505DB">
        <w:rPr>
          <w:lang w:val="en-US"/>
        </w:rPr>
        <w:t>t-doc</w:t>
      </w:r>
      <w:r w:rsidRPr="00D505DB">
        <w:rPr>
          <w:lang w:val="en-US"/>
        </w:rPr>
        <w:t xml:space="preserve"> </w:t>
      </w:r>
      <w:r w:rsidR="009D0716" w:rsidRPr="00D505DB">
        <w:rPr>
          <w:lang w:val="en-US"/>
        </w:rPr>
        <w:t>appointments</w:t>
      </w:r>
      <w:r w:rsidR="00D505DB">
        <w:rPr>
          <w:lang w:val="en-US"/>
        </w:rPr>
        <w:t xml:space="preserve"> and research appointments</w:t>
      </w:r>
      <w:r w:rsidRPr="00D505DB">
        <w:rPr>
          <w:lang w:val="en-US"/>
        </w:rPr>
        <w:t xml:space="preserve"> pursuant to Art. 22-</w:t>
      </w:r>
      <w:r w:rsidR="00D505DB">
        <w:rPr>
          <w:lang w:val="en-US"/>
        </w:rPr>
        <w:t>bis and 22-ter</w:t>
      </w:r>
      <w:r w:rsidRPr="00D505DB">
        <w:rPr>
          <w:lang w:val="en-US"/>
        </w:rPr>
        <w:t xml:space="preserve"> of Law No. 240 of 30 December 2010, issued by Directorial Decree No. 750/2025 of 1 October 2025;</w:t>
      </w:r>
    </w:p>
    <w:p w14:paraId="27288FA9" w14:textId="6FEFA78F" w:rsidR="00E73B9E" w:rsidRPr="00E73B9E" w:rsidRDefault="00011317" w:rsidP="00722157">
      <w:pPr>
        <w:tabs>
          <w:tab w:val="left" w:pos="426"/>
          <w:tab w:val="left" w:pos="1418"/>
        </w:tabs>
        <w:spacing w:line="278" w:lineRule="auto"/>
        <w:ind w:right="-1"/>
        <w:jc w:val="both"/>
        <w:rPr>
          <w:lang w:val="en-US"/>
        </w:rPr>
      </w:pPr>
      <w:r w:rsidRPr="00E73768">
        <w:rPr>
          <w:lang w:val="en-US"/>
        </w:rPr>
        <w:t xml:space="preserve">Having regard to the resolution adopted by the Board of Directors on </w:t>
      </w:r>
      <w:r w:rsidR="006C3476">
        <w:rPr>
          <w:lang w:val="en-US"/>
        </w:rPr>
        <w:t>09</w:t>
      </w:r>
      <w:r w:rsidRPr="00E73768">
        <w:rPr>
          <w:lang w:val="en-US"/>
        </w:rPr>
        <w:t xml:space="preserve"> </w:t>
      </w:r>
      <w:r w:rsidR="006C3476">
        <w:rPr>
          <w:lang w:val="en-US"/>
        </w:rPr>
        <w:t>July</w:t>
      </w:r>
      <w:r w:rsidRPr="00E73768">
        <w:rPr>
          <w:lang w:val="en-US"/>
        </w:rPr>
        <w:t xml:space="preserve"> 202</w:t>
      </w:r>
      <w:r w:rsidR="00E73B9E">
        <w:rPr>
          <w:lang w:val="en-US"/>
        </w:rPr>
        <w:t>6</w:t>
      </w:r>
      <w:r w:rsidRPr="00E73768">
        <w:rPr>
          <w:lang w:val="en-US"/>
        </w:rPr>
        <w:t xml:space="preserve">, based on the assent granted by the Academic Senate on </w:t>
      </w:r>
      <w:r w:rsidR="006C3476">
        <w:rPr>
          <w:lang w:val="en-US"/>
        </w:rPr>
        <w:t>07</w:t>
      </w:r>
      <w:r w:rsidR="00E73B9E">
        <w:rPr>
          <w:lang w:val="en-US"/>
        </w:rPr>
        <w:t xml:space="preserve"> </w:t>
      </w:r>
      <w:r w:rsidR="006C3476">
        <w:rPr>
          <w:lang w:val="en-US"/>
        </w:rPr>
        <w:t>July</w:t>
      </w:r>
      <w:r w:rsidRPr="00E73768">
        <w:rPr>
          <w:lang w:val="en-US"/>
        </w:rPr>
        <w:t xml:space="preserve"> 202</w:t>
      </w:r>
      <w:r w:rsidR="00E73B9E">
        <w:rPr>
          <w:lang w:val="en-US"/>
        </w:rPr>
        <w:t>6</w:t>
      </w:r>
      <w:r w:rsidRPr="00E73768">
        <w:rPr>
          <w:lang w:val="en-US"/>
        </w:rPr>
        <w:t xml:space="preserve">, </w:t>
      </w:r>
      <w:proofErr w:type="spellStart"/>
      <w:r w:rsidRPr="00E73768">
        <w:rPr>
          <w:lang w:val="en-US"/>
        </w:rPr>
        <w:t>authorising</w:t>
      </w:r>
      <w:proofErr w:type="spellEnd"/>
      <w:r w:rsidRPr="00E73768">
        <w:rPr>
          <w:lang w:val="en-US"/>
        </w:rPr>
        <w:t xml:space="preserve"> the launch of the public selection procedure for the award of a </w:t>
      </w:r>
      <w:r w:rsidR="00E73768">
        <w:rPr>
          <w:lang w:val="en-US"/>
        </w:rPr>
        <w:t>post-doc</w:t>
      </w:r>
      <w:r w:rsidRPr="00E73768">
        <w:rPr>
          <w:lang w:val="en-US"/>
        </w:rPr>
        <w:t xml:space="preserve"> </w:t>
      </w:r>
      <w:r w:rsidR="009D0716" w:rsidRPr="00E73768">
        <w:rPr>
          <w:lang w:val="en-US"/>
        </w:rPr>
        <w:lastRenderedPageBreak/>
        <w:t>appointment</w:t>
      </w:r>
      <w:r w:rsidRPr="00E73768">
        <w:rPr>
          <w:lang w:val="en-US"/>
        </w:rPr>
        <w:t xml:space="preserve"> pursuant to Art. 22-</w:t>
      </w:r>
      <w:r w:rsidR="00E73768">
        <w:rPr>
          <w:lang w:val="en-US"/>
        </w:rPr>
        <w:t>bis</w:t>
      </w:r>
      <w:r w:rsidRPr="00E73768">
        <w:rPr>
          <w:lang w:val="en-US"/>
        </w:rPr>
        <w:t xml:space="preserve"> of Law No. 240/2010;</w:t>
      </w:r>
      <w:r w:rsidRPr="00E73768">
        <w:rPr>
          <w:lang w:val="en-US"/>
        </w:rPr>
        <w:br/>
      </w:r>
      <w:r w:rsidR="001023C2" w:rsidRPr="007D0A43">
        <w:rPr>
          <w:rFonts w:eastAsia="Times New Roman"/>
          <w:szCs w:val="22"/>
          <w:lang w:val="en-US" w:eastAsia="it-IT"/>
        </w:rPr>
        <w:t>Given the availability of financial coverage for the abovementioned research position pursuant to Art. 22-</w:t>
      </w:r>
      <w:r w:rsidR="001023C2">
        <w:rPr>
          <w:rFonts w:eastAsia="Times New Roman"/>
          <w:szCs w:val="22"/>
          <w:lang w:val="en-US" w:eastAsia="it-IT"/>
        </w:rPr>
        <w:t>bis</w:t>
      </w:r>
      <w:r w:rsidR="001023C2" w:rsidRPr="007D0A43">
        <w:rPr>
          <w:rFonts w:eastAsia="Times New Roman"/>
          <w:szCs w:val="22"/>
          <w:lang w:val="en-US" w:eastAsia="it-IT"/>
        </w:rPr>
        <w:t xml:space="preserve"> of Law No. 240/2010, funded by</w:t>
      </w:r>
      <w:r w:rsidR="001023C2">
        <w:rPr>
          <w:rFonts w:eastAsia="Times New Roman"/>
          <w:szCs w:val="22"/>
          <w:lang w:val="en-US" w:eastAsia="it-IT"/>
        </w:rPr>
        <w:t xml:space="preserve"> </w:t>
      </w:r>
      <w:r w:rsidR="006C3476">
        <w:rPr>
          <w:rFonts w:eastAsia="Times New Roman"/>
          <w:szCs w:val="22"/>
          <w:lang w:val="en-US" w:eastAsia="it-IT"/>
        </w:rPr>
        <w:t xml:space="preserve">the project </w:t>
      </w:r>
      <w:r w:rsidR="006C3476" w:rsidRPr="006C3476">
        <w:rPr>
          <w:rFonts w:eastAsia="Times New Roman"/>
          <w:lang w:val="en-US" w:eastAsia="it-IT"/>
        </w:rPr>
        <w:t xml:space="preserve">DM1644 </w:t>
      </w:r>
      <w:r w:rsidR="006C3476" w:rsidRPr="00662322">
        <w:rPr>
          <w:lang w:val="en-US"/>
        </w:rPr>
        <w:t xml:space="preserve">dated 14 December 2023 – Fund for the promotion and development of the policies of the National Research </w:t>
      </w:r>
      <w:proofErr w:type="spellStart"/>
      <w:r w:rsidR="006C3476" w:rsidRPr="00662322">
        <w:rPr>
          <w:lang w:val="en-US"/>
        </w:rPr>
        <w:t>Programme</w:t>
      </w:r>
      <w:proofErr w:type="spellEnd"/>
      <w:r w:rsidR="006C3476" w:rsidRPr="00662322">
        <w:rPr>
          <w:lang w:val="en-US"/>
        </w:rPr>
        <w:t xml:space="preserve"> (PNR) (DM737/2021) – 2023 Allocation – Director </w:t>
      </w:r>
      <w:r w:rsidR="006C3476" w:rsidRPr="006C3476">
        <w:rPr>
          <w:rFonts w:eastAsia="Times New Roman"/>
          <w:lang w:val="en-US" w:eastAsia="it-IT"/>
        </w:rPr>
        <w:t>(UGOV</w:t>
      </w:r>
      <w:r w:rsidR="006C3476">
        <w:rPr>
          <w:rFonts w:eastAsia="Times New Roman"/>
          <w:lang w:val="en-US" w:eastAsia="it-IT"/>
        </w:rPr>
        <w:t xml:space="preserve"> Code</w:t>
      </w:r>
      <w:r w:rsidR="006C3476" w:rsidRPr="006C3476">
        <w:rPr>
          <w:rFonts w:eastAsia="Times New Roman"/>
          <w:lang w:val="en-US" w:eastAsia="it-IT"/>
        </w:rPr>
        <w:t xml:space="preserve">: A_MIUR_STRD_DM1644_SISSA_Direttore_1047, </w:t>
      </w:r>
      <w:r w:rsidR="006C3476">
        <w:rPr>
          <w:rFonts w:eastAsia="Times New Roman"/>
          <w:lang w:val="en-US" w:eastAsia="it-IT"/>
        </w:rPr>
        <w:t>Project code</w:t>
      </w:r>
      <w:r w:rsidR="006C3476" w:rsidRPr="006C3476">
        <w:rPr>
          <w:rFonts w:eastAsia="Times New Roman"/>
          <w:lang w:val="en-US" w:eastAsia="it-IT"/>
        </w:rPr>
        <w:t>: G93C23001030001</w:t>
      </w:r>
      <w:r w:rsidR="006C3476">
        <w:rPr>
          <w:rFonts w:eastAsia="Times New Roman"/>
          <w:lang w:val="en-US" w:eastAsia="it-IT"/>
        </w:rPr>
        <w:t>)</w:t>
      </w:r>
      <w:r w:rsidR="00E73B9E" w:rsidRPr="00E73B9E">
        <w:rPr>
          <w:lang w:val="en-US"/>
        </w:rPr>
        <w:t xml:space="preserve">. </w:t>
      </w:r>
    </w:p>
    <w:p w14:paraId="2D6968BF" w14:textId="77777777" w:rsidR="00146587" w:rsidRPr="00E73768" w:rsidRDefault="00146587" w:rsidP="00E73768">
      <w:pPr>
        <w:tabs>
          <w:tab w:val="left" w:pos="426"/>
          <w:tab w:val="left" w:pos="1418"/>
        </w:tabs>
        <w:spacing w:line="278" w:lineRule="auto"/>
        <w:ind w:hanging="11"/>
        <w:jc w:val="both"/>
        <w:rPr>
          <w:lang w:val="en-US"/>
        </w:rPr>
      </w:pPr>
    </w:p>
    <w:p w14:paraId="06E5F578" w14:textId="6985F9E4" w:rsidR="00A72D88" w:rsidRPr="00C11CC0" w:rsidRDefault="00A72D88" w:rsidP="00146587">
      <w:pPr>
        <w:spacing w:line="278" w:lineRule="auto"/>
        <w:jc w:val="center"/>
        <w:rPr>
          <w:rFonts w:eastAsia="Times New Roman"/>
          <w:b/>
          <w:bCs/>
          <w:sz w:val="24"/>
          <w:lang w:val="en-US" w:eastAsia="it-IT"/>
        </w:rPr>
      </w:pPr>
      <w:r w:rsidRPr="00C11CC0">
        <w:rPr>
          <w:b/>
          <w:bCs/>
          <w:szCs w:val="28"/>
          <w:lang w:val="en-US"/>
        </w:rPr>
        <w:t xml:space="preserve">D E C R E </w:t>
      </w:r>
      <w:proofErr w:type="spellStart"/>
      <w:r w:rsidR="00E6327F" w:rsidRPr="00C11CC0">
        <w:rPr>
          <w:b/>
          <w:bCs/>
          <w:szCs w:val="28"/>
          <w:lang w:val="en-US"/>
        </w:rPr>
        <w:t>E</w:t>
      </w:r>
      <w:proofErr w:type="spellEnd"/>
      <w:r w:rsidRPr="00C11CC0">
        <w:rPr>
          <w:b/>
          <w:bCs/>
          <w:szCs w:val="28"/>
          <w:lang w:val="en-US"/>
        </w:rPr>
        <w:t xml:space="preserve"> </w:t>
      </w:r>
      <w:r w:rsidR="00E6327F" w:rsidRPr="00C11CC0">
        <w:rPr>
          <w:b/>
          <w:bCs/>
          <w:szCs w:val="28"/>
          <w:lang w:val="en-US"/>
        </w:rPr>
        <w:t>S</w:t>
      </w:r>
    </w:p>
    <w:p w14:paraId="3F06BF94" w14:textId="77777777" w:rsidR="00A72D88" w:rsidRPr="00E31DCA" w:rsidRDefault="00A72D88" w:rsidP="00A72D88">
      <w:pPr>
        <w:rPr>
          <w:lang w:val="en-US"/>
        </w:rPr>
      </w:pPr>
    </w:p>
    <w:p w14:paraId="0549083B" w14:textId="7DE26814" w:rsidR="000D1464" w:rsidRPr="007D0A43" w:rsidRDefault="00DB50AF" w:rsidP="000D1464">
      <w:pPr>
        <w:pStyle w:val="Intestazione"/>
        <w:tabs>
          <w:tab w:val="left" w:pos="709"/>
          <w:tab w:val="left" w:pos="2410"/>
        </w:tabs>
        <w:spacing w:line="278" w:lineRule="auto"/>
        <w:jc w:val="both"/>
        <w:rPr>
          <w:rFonts w:eastAsia="Times New Roman"/>
          <w:szCs w:val="22"/>
          <w:lang w:val="en-US" w:eastAsia="it-IT"/>
        </w:rPr>
      </w:pPr>
      <w:r w:rsidRPr="007D0A43">
        <w:rPr>
          <w:rFonts w:eastAsia="Times New Roman"/>
          <w:szCs w:val="22"/>
          <w:lang w:val="en-US" w:eastAsia="it-IT"/>
        </w:rPr>
        <w:t xml:space="preserve">Art. 1 - </w:t>
      </w:r>
      <w:r w:rsidR="000D1464" w:rsidRPr="007D0A43">
        <w:rPr>
          <w:rFonts w:eastAsia="Times New Roman"/>
          <w:b/>
          <w:bCs/>
          <w:szCs w:val="22"/>
          <w:lang w:val="en-US" w:eastAsia="it-IT"/>
        </w:rPr>
        <w:t>A public selection based on qualifications</w:t>
      </w:r>
      <w:r w:rsidR="006F3389">
        <w:rPr>
          <w:rFonts w:eastAsia="Times New Roman"/>
          <w:b/>
          <w:bCs/>
          <w:szCs w:val="22"/>
          <w:lang w:val="en-US" w:eastAsia="it-IT"/>
        </w:rPr>
        <w:t>, project</w:t>
      </w:r>
      <w:r w:rsidR="004644CF">
        <w:rPr>
          <w:rFonts w:eastAsia="Times New Roman"/>
          <w:b/>
          <w:bCs/>
          <w:szCs w:val="22"/>
          <w:lang w:val="en-US" w:eastAsia="it-IT"/>
        </w:rPr>
        <w:t xml:space="preserve"> </w:t>
      </w:r>
      <w:r w:rsidR="006C3476">
        <w:rPr>
          <w:rFonts w:eastAsia="Times New Roman"/>
          <w:b/>
          <w:bCs/>
          <w:szCs w:val="22"/>
          <w:lang w:val="en-US" w:eastAsia="it-IT"/>
        </w:rPr>
        <w:t xml:space="preserve">and interview </w:t>
      </w:r>
      <w:r w:rsidR="000D1464" w:rsidRPr="007D0A43">
        <w:rPr>
          <w:rFonts w:eastAsia="Times New Roman"/>
          <w:b/>
          <w:bCs/>
          <w:szCs w:val="22"/>
          <w:lang w:val="en-US" w:eastAsia="it-IT"/>
        </w:rPr>
        <w:t xml:space="preserve">is hereby announced for </w:t>
      </w:r>
      <w:r w:rsidR="004644CF">
        <w:rPr>
          <w:rFonts w:eastAsia="Times New Roman"/>
          <w:b/>
          <w:bCs/>
          <w:szCs w:val="22"/>
          <w:lang w:val="en-US" w:eastAsia="it-IT"/>
        </w:rPr>
        <w:t>1</w:t>
      </w:r>
      <w:r w:rsidR="000D1464" w:rsidRPr="007D0A43">
        <w:rPr>
          <w:rFonts w:eastAsia="Times New Roman"/>
          <w:b/>
          <w:bCs/>
          <w:szCs w:val="22"/>
          <w:lang w:val="en-US" w:eastAsia="it-IT"/>
        </w:rPr>
        <w:t xml:space="preserve"> </w:t>
      </w:r>
      <w:r w:rsidR="006F3389">
        <w:rPr>
          <w:rFonts w:eastAsia="Times New Roman"/>
          <w:b/>
          <w:bCs/>
          <w:szCs w:val="22"/>
          <w:lang w:val="en-US" w:eastAsia="it-IT"/>
        </w:rPr>
        <w:t>post-doc</w:t>
      </w:r>
      <w:r w:rsidR="000D1464" w:rsidRPr="007D0A43">
        <w:rPr>
          <w:rFonts w:eastAsia="Times New Roman"/>
          <w:b/>
          <w:bCs/>
          <w:szCs w:val="22"/>
          <w:lang w:val="en-US" w:eastAsia="it-IT"/>
        </w:rPr>
        <w:t xml:space="preserve"> </w:t>
      </w:r>
      <w:r w:rsidR="00011317" w:rsidRPr="007D0A43">
        <w:rPr>
          <w:rFonts w:eastAsia="Times New Roman"/>
          <w:b/>
          <w:bCs/>
          <w:szCs w:val="22"/>
          <w:lang w:val="en-US" w:eastAsia="it-IT"/>
        </w:rPr>
        <w:t>appointment</w:t>
      </w:r>
      <w:r w:rsidR="000D1464" w:rsidRPr="007D0A43">
        <w:rPr>
          <w:rFonts w:eastAsia="Times New Roman"/>
          <w:b/>
          <w:bCs/>
          <w:szCs w:val="22"/>
          <w:lang w:val="en-US" w:eastAsia="it-IT"/>
        </w:rPr>
        <w:t xml:space="preserve"> in the research field detailed in Annex 1. Full details, admission requirements and duration are listed in Annex 1.</w:t>
      </w:r>
    </w:p>
    <w:p w14:paraId="125711CD" w14:textId="17F57D0B" w:rsidR="000D1464" w:rsidRPr="007D0A43" w:rsidRDefault="000D1464" w:rsidP="000D1464">
      <w:pPr>
        <w:pStyle w:val="Intestazione"/>
        <w:tabs>
          <w:tab w:val="clear" w:pos="4819"/>
          <w:tab w:val="clear" w:pos="9638"/>
          <w:tab w:val="left" w:pos="709"/>
          <w:tab w:val="left" w:pos="2410"/>
        </w:tabs>
        <w:spacing w:line="278" w:lineRule="auto"/>
        <w:jc w:val="both"/>
        <w:rPr>
          <w:rFonts w:eastAsia="Times New Roman"/>
          <w:szCs w:val="22"/>
          <w:lang w:val="en-US" w:eastAsia="it-IT"/>
        </w:rPr>
      </w:pPr>
      <w:r w:rsidRPr="007D0A43">
        <w:rPr>
          <w:rFonts w:eastAsia="Times New Roman"/>
          <w:szCs w:val="22"/>
          <w:lang w:val="en-US" w:eastAsia="it-IT"/>
        </w:rPr>
        <w:t xml:space="preserve">Pursuant to Art. 7, par. 1, of the Italian Legislative Decree No. 165/2001, public administration bodies ensure gender equality and equal opportunities, as well as the absence of any form of direct or indirect discrimination on grounds of gender, age, sexual orientation, ethnicity, disability, religious belief and language, affecting access to employment, working conditions and economic treatment, vocational training, career advancement and workplace safety. Public administration bodies also guarantee a working environment </w:t>
      </w:r>
      <w:proofErr w:type="spellStart"/>
      <w:r w:rsidRPr="007D0A43">
        <w:rPr>
          <w:rFonts w:eastAsia="Times New Roman"/>
          <w:szCs w:val="22"/>
          <w:lang w:val="en-US" w:eastAsia="it-IT"/>
        </w:rPr>
        <w:t>characterised</w:t>
      </w:r>
      <w:proofErr w:type="spellEnd"/>
      <w:r w:rsidRPr="007D0A43">
        <w:rPr>
          <w:rFonts w:eastAsia="Times New Roman"/>
          <w:szCs w:val="22"/>
          <w:lang w:val="en-US" w:eastAsia="it-IT"/>
        </w:rPr>
        <w:t xml:space="preserve"> by </w:t>
      </w:r>
      <w:proofErr w:type="spellStart"/>
      <w:r w:rsidRPr="007D0A43">
        <w:rPr>
          <w:rFonts w:eastAsia="Times New Roman"/>
          <w:szCs w:val="22"/>
          <w:lang w:val="en-US" w:eastAsia="it-IT"/>
        </w:rPr>
        <w:t>organisational</w:t>
      </w:r>
      <w:proofErr w:type="spellEnd"/>
      <w:r w:rsidRPr="007D0A43">
        <w:rPr>
          <w:rFonts w:eastAsia="Times New Roman"/>
          <w:szCs w:val="22"/>
          <w:lang w:val="en-US" w:eastAsia="it-IT"/>
        </w:rPr>
        <w:t xml:space="preserve"> well-being and undertake to detect, counteract and eliminate any kind of moral or psychological violence in the working environment”.</w:t>
      </w:r>
    </w:p>
    <w:p w14:paraId="65E37B17" w14:textId="77777777" w:rsidR="008C48DF" w:rsidRPr="007D0A43" w:rsidRDefault="008C48DF" w:rsidP="00164802">
      <w:pPr>
        <w:spacing w:line="278" w:lineRule="auto"/>
        <w:jc w:val="both"/>
        <w:rPr>
          <w:lang w:val="en-US"/>
        </w:rPr>
      </w:pPr>
    </w:p>
    <w:p w14:paraId="0587A087" w14:textId="4D3D7FE3" w:rsidR="00AF1324" w:rsidRPr="00AF1324" w:rsidRDefault="00AF1324" w:rsidP="0013010A">
      <w:pPr>
        <w:tabs>
          <w:tab w:val="left" w:pos="426"/>
          <w:tab w:val="left" w:pos="1418"/>
        </w:tabs>
        <w:spacing w:line="278" w:lineRule="auto"/>
        <w:ind w:hanging="11"/>
        <w:jc w:val="both"/>
        <w:rPr>
          <w:lang w:val="en-US"/>
        </w:rPr>
      </w:pPr>
      <w:r w:rsidRPr="00AF1324">
        <w:rPr>
          <w:lang w:val="en-US"/>
        </w:rPr>
        <w:t>Art. 2 – Eligible candidates must hold a PhD degree or an equivalent qualification obtained abroad</w:t>
      </w:r>
      <w:r w:rsidR="008C2CAB" w:rsidRPr="006D28D7">
        <w:rPr>
          <w:lang w:val="en-US"/>
        </w:rPr>
        <w:t xml:space="preserve"> </w:t>
      </w:r>
      <w:r w:rsidRPr="00AF1324">
        <w:rPr>
          <w:lang w:val="en-US"/>
        </w:rPr>
        <w:t>and must also meet the additional minimum requirements specified in Annex 1.</w:t>
      </w:r>
    </w:p>
    <w:p w14:paraId="3F261590" w14:textId="77777777" w:rsidR="00AF1324" w:rsidRPr="00E73B9E" w:rsidRDefault="00AF1324" w:rsidP="0013010A">
      <w:pPr>
        <w:tabs>
          <w:tab w:val="left" w:pos="426"/>
          <w:tab w:val="left" w:pos="1418"/>
        </w:tabs>
        <w:spacing w:line="278" w:lineRule="auto"/>
        <w:ind w:hanging="11"/>
        <w:jc w:val="both"/>
        <w:rPr>
          <w:lang w:val="en-US"/>
        </w:rPr>
      </w:pPr>
      <w:r w:rsidRPr="00E73B9E">
        <w:rPr>
          <w:lang w:val="en-US"/>
        </w:rPr>
        <w:t>Permanent staff members employed on an open-ended basis by universities or public research institutions, as well as individuals who have held fixed-term tenure-track researcher contracts (so-called RTT) pursuant to Art. 24 of Law No. 240/2010, are excluded from applying.</w:t>
      </w:r>
    </w:p>
    <w:p w14:paraId="331609D5" w14:textId="77777777" w:rsidR="00AF1324" w:rsidRPr="00E73B9E" w:rsidRDefault="00AF1324" w:rsidP="0013010A">
      <w:pPr>
        <w:tabs>
          <w:tab w:val="left" w:pos="426"/>
          <w:tab w:val="left" w:pos="1418"/>
        </w:tabs>
        <w:spacing w:line="278" w:lineRule="auto"/>
        <w:ind w:hanging="11"/>
        <w:jc w:val="both"/>
        <w:rPr>
          <w:lang w:val="en-US"/>
        </w:rPr>
      </w:pPr>
      <w:r w:rsidRPr="00E73B9E">
        <w:rPr>
          <w:lang w:val="en-US"/>
        </w:rPr>
        <w:t>In accordance with Art. 18, paragraph 1, letter (c), of Italian Law No. 240/10, candidates having a family relationship or other degree of kinship or affinity up to and including the 4th degree with the following persons are also excluded from applying:</w:t>
      </w:r>
    </w:p>
    <w:p w14:paraId="6F840605" w14:textId="77777777" w:rsidR="00AF1324" w:rsidRPr="00E73B9E" w:rsidRDefault="00AF1324" w:rsidP="006E33D7">
      <w:pPr>
        <w:pStyle w:val="Paragrafoelenco"/>
        <w:numPr>
          <w:ilvl w:val="0"/>
          <w:numId w:val="21"/>
        </w:numPr>
        <w:tabs>
          <w:tab w:val="left" w:pos="426"/>
          <w:tab w:val="left" w:pos="1418"/>
        </w:tabs>
        <w:spacing w:line="278" w:lineRule="auto"/>
        <w:jc w:val="both"/>
        <w:rPr>
          <w:lang w:val="en-US"/>
        </w:rPr>
      </w:pPr>
      <w:r w:rsidRPr="00E73B9E">
        <w:rPr>
          <w:lang w:val="en-US"/>
        </w:rPr>
        <w:t>Professors belonging to the scientific structure that has requested the research appointment;</w:t>
      </w:r>
    </w:p>
    <w:p w14:paraId="36E7DF42" w14:textId="77777777" w:rsidR="00AF1324" w:rsidRPr="00AF1324" w:rsidRDefault="00AF1324" w:rsidP="006E33D7">
      <w:pPr>
        <w:pStyle w:val="Paragrafoelenco"/>
        <w:numPr>
          <w:ilvl w:val="0"/>
          <w:numId w:val="21"/>
        </w:numPr>
        <w:tabs>
          <w:tab w:val="left" w:pos="426"/>
          <w:tab w:val="left" w:pos="1418"/>
        </w:tabs>
        <w:spacing w:line="278" w:lineRule="auto"/>
        <w:jc w:val="both"/>
      </w:pPr>
      <w:r w:rsidRPr="00AF1324">
        <w:t>Director of the School;</w:t>
      </w:r>
    </w:p>
    <w:p w14:paraId="786CC11D" w14:textId="77777777" w:rsidR="00AF1324" w:rsidRPr="00AF1324" w:rsidRDefault="00AF1324" w:rsidP="006E33D7">
      <w:pPr>
        <w:pStyle w:val="Paragrafoelenco"/>
        <w:numPr>
          <w:ilvl w:val="0"/>
          <w:numId w:val="21"/>
        </w:numPr>
        <w:tabs>
          <w:tab w:val="left" w:pos="426"/>
          <w:tab w:val="left" w:pos="1418"/>
        </w:tabs>
        <w:spacing w:line="278" w:lineRule="auto"/>
        <w:jc w:val="both"/>
      </w:pPr>
      <w:proofErr w:type="spellStart"/>
      <w:r w:rsidRPr="00AF1324">
        <w:t>Secretary</w:t>
      </w:r>
      <w:proofErr w:type="spellEnd"/>
      <w:r w:rsidRPr="00AF1324">
        <w:t xml:space="preserve"> General;</w:t>
      </w:r>
    </w:p>
    <w:p w14:paraId="7F396314" w14:textId="77777777" w:rsidR="00AF1324" w:rsidRPr="00E73B9E" w:rsidRDefault="00AF1324" w:rsidP="006E33D7">
      <w:pPr>
        <w:pStyle w:val="Paragrafoelenco"/>
        <w:numPr>
          <w:ilvl w:val="0"/>
          <w:numId w:val="21"/>
        </w:numPr>
        <w:tabs>
          <w:tab w:val="left" w:pos="426"/>
          <w:tab w:val="left" w:pos="1418"/>
        </w:tabs>
        <w:spacing w:line="278" w:lineRule="auto"/>
        <w:jc w:val="both"/>
        <w:rPr>
          <w:lang w:val="en-US"/>
        </w:rPr>
      </w:pPr>
      <w:r w:rsidRPr="00E73B9E">
        <w:rPr>
          <w:lang w:val="en-US"/>
        </w:rPr>
        <w:t>Members of the Board of Directors.</w:t>
      </w:r>
    </w:p>
    <w:p w14:paraId="3A1E23F3" w14:textId="77777777" w:rsidR="00AF1324" w:rsidRPr="00E73B9E" w:rsidRDefault="00AF1324" w:rsidP="0013010A">
      <w:pPr>
        <w:tabs>
          <w:tab w:val="left" w:pos="426"/>
          <w:tab w:val="left" w:pos="1418"/>
        </w:tabs>
        <w:spacing w:line="278" w:lineRule="auto"/>
        <w:ind w:hanging="11"/>
        <w:jc w:val="both"/>
        <w:rPr>
          <w:lang w:val="en-US"/>
        </w:rPr>
      </w:pPr>
    </w:p>
    <w:p w14:paraId="579AE5AF" w14:textId="453315F2" w:rsidR="00AF1324" w:rsidRPr="00E73B9E" w:rsidRDefault="00AF1324" w:rsidP="0013010A">
      <w:pPr>
        <w:tabs>
          <w:tab w:val="left" w:pos="426"/>
          <w:tab w:val="left" w:pos="1418"/>
        </w:tabs>
        <w:spacing w:line="278" w:lineRule="auto"/>
        <w:ind w:hanging="11"/>
        <w:jc w:val="both"/>
        <w:rPr>
          <w:lang w:val="en-US"/>
        </w:rPr>
      </w:pPr>
      <w:r w:rsidRPr="00E73B9E">
        <w:rPr>
          <w:lang w:val="en-US"/>
        </w:rPr>
        <w:lastRenderedPageBreak/>
        <w:t>Post-doc appointments are conferred by means of a private-law contract and do not give rise to any rights regarding access to permanent positions within the awarding institutions, nor may they be counted for the purposes referred to in Article 20 of Legislative Decree No. 75 of 25 May 2017.</w:t>
      </w:r>
    </w:p>
    <w:p w14:paraId="51686779" w14:textId="77777777" w:rsidR="008C48DF" w:rsidRPr="00E73B9E" w:rsidRDefault="008C48DF" w:rsidP="00164802">
      <w:pPr>
        <w:tabs>
          <w:tab w:val="left" w:pos="426"/>
          <w:tab w:val="left" w:pos="1418"/>
        </w:tabs>
        <w:spacing w:line="278" w:lineRule="auto"/>
        <w:jc w:val="both"/>
        <w:rPr>
          <w:lang w:val="en-US"/>
        </w:rPr>
      </w:pPr>
    </w:p>
    <w:p w14:paraId="22DB0956" w14:textId="77777777" w:rsidR="00D32249" w:rsidRPr="00D32249" w:rsidRDefault="00D32249" w:rsidP="0013010A">
      <w:pPr>
        <w:tabs>
          <w:tab w:val="left" w:pos="426"/>
          <w:tab w:val="left" w:pos="1418"/>
        </w:tabs>
        <w:spacing w:line="278" w:lineRule="auto"/>
        <w:ind w:hanging="11"/>
        <w:jc w:val="both"/>
        <w:rPr>
          <w:lang w:val="en-US"/>
        </w:rPr>
      </w:pPr>
      <w:r w:rsidRPr="00D32249">
        <w:rPr>
          <w:lang w:val="en-US"/>
        </w:rPr>
        <w:t>Art. 3 – The employment contract, drawn up in written form, shall be signed by the holder of the appointment and by the Director.</w:t>
      </w:r>
    </w:p>
    <w:p w14:paraId="4801F8A4" w14:textId="77777777" w:rsidR="00D32249" w:rsidRPr="00E73B9E" w:rsidRDefault="00D32249" w:rsidP="0013010A">
      <w:pPr>
        <w:tabs>
          <w:tab w:val="left" w:pos="426"/>
          <w:tab w:val="left" w:pos="1418"/>
        </w:tabs>
        <w:spacing w:line="278" w:lineRule="auto"/>
        <w:ind w:hanging="11"/>
        <w:jc w:val="both"/>
        <w:rPr>
          <w:lang w:val="en-US"/>
        </w:rPr>
      </w:pPr>
      <w:r w:rsidRPr="00E73B9E">
        <w:rPr>
          <w:lang w:val="en-US"/>
        </w:rPr>
        <w:t>The probationary period shall have a duration of one effective month of service.</w:t>
      </w:r>
    </w:p>
    <w:p w14:paraId="0EAC8199" w14:textId="77777777" w:rsidR="00D32249" w:rsidRPr="00E73B9E" w:rsidRDefault="00D32249" w:rsidP="0013010A">
      <w:pPr>
        <w:tabs>
          <w:tab w:val="left" w:pos="426"/>
          <w:tab w:val="left" w:pos="1418"/>
        </w:tabs>
        <w:spacing w:line="278" w:lineRule="auto"/>
        <w:ind w:hanging="11"/>
        <w:jc w:val="both"/>
        <w:rPr>
          <w:lang w:val="en-US"/>
        </w:rPr>
      </w:pPr>
      <w:r w:rsidRPr="00E73B9E">
        <w:rPr>
          <w:lang w:val="en-US"/>
        </w:rPr>
        <w:t>The employment relationship shall be governed by the individual contract and by the provisions in force concerning tax treatment, social security and welfare coverage applicable to income from dependent employment.</w:t>
      </w:r>
    </w:p>
    <w:p w14:paraId="3D23CC35" w14:textId="317EEBEB" w:rsidR="006A2423" w:rsidRPr="00E73B9E" w:rsidRDefault="00D32249" w:rsidP="00164802">
      <w:pPr>
        <w:tabs>
          <w:tab w:val="left" w:pos="426"/>
          <w:tab w:val="left" w:pos="1418"/>
        </w:tabs>
        <w:spacing w:line="278" w:lineRule="auto"/>
        <w:ind w:hanging="11"/>
        <w:jc w:val="both"/>
        <w:rPr>
          <w:lang w:val="en-US"/>
        </w:rPr>
      </w:pPr>
      <w:r w:rsidRPr="00E73B9E">
        <w:rPr>
          <w:lang w:val="en-US"/>
        </w:rPr>
        <w:t xml:space="preserve">The annual amount of the appointment, as specified in Annex 1, shall be gross of charges borne by the contracting party. Such amount shall be paid to the beneficiary in deferred monthly instalments. The School shall provide insurance coverage against accidents at work and occupational diseases, as well as third-party civil liability insurance, in </w:t>
      </w:r>
      <w:proofErr w:type="spellStart"/>
      <w:r w:rsidRPr="00E73B9E">
        <w:rPr>
          <w:lang w:val="en-US"/>
        </w:rPr>
        <w:t>favour</w:t>
      </w:r>
      <w:proofErr w:type="spellEnd"/>
      <w:r w:rsidRPr="00E73B9E">
        <w:rPr>
          <w:lang w:val="en-US"/>
        </w:rPr>
        <w:t xml:space="preserve"> of the holders of the appointments in the performance of their research activities.</w:t>
      </w:r>
    </w:p>
    <w:p w14:paraId="74753133" w14:textId="77777777" w:rsidR="008C48DF" w:rsidRPr="00E73B9E" w:rsidRDefault="008C48DF" w:rsidP="0013010A">
      <w:pPr>
        <w:tabs>
          <w:tab w:val="left" w:pos="426"/>
          <w:tab w:val="left" w:pos="1418"/>
        </w:tabs>
        <w:spacing w:line="278" w:lineRule="auto"/>
        <w:ind w:hanging="11"/>
        <w:jc w:val="both"/>
        <w:rPr>
          <w:lang w:val="en-US"/>
        </w:rPr>
      </w:pPr>
    </w:p>
    <w:p w14:paraId="1727FFAD" w14:textId="2AC85809" w:rsidR="0013010A" w:rsidRPr="0013010A" w:rsidRDefault="0013010A" w:rsidP="0013010A">
      <w:pPr>
        <w:tabs>
          <w:tab w:val="left" w:pos="426"/>
          <w:tab w:val="left" w:pos="1418"/>
        </w:tabs>
        <w:spacing w:line="278" w:lineRule="auto"/>
        <w:ind w:hanging="11"/>
        <w:jc w:val="both"/>
        <w:rPr>
          <w:lang w:val="en-US"/>
        </w:rPr>
      </w:pPr>
      <w:r w:rsidRPr="0013010A">
        <w:rPr>
          <w:lang w:val="en-US"/>
        </w:rPr>
        <w:t>Art. 4 – Post-doc appointments may not be combined with any other subordinate employment relationship with public or private entities, with the holding of research grants, or with scholarships or research fellowships of any kind awarded by national or foreign institutions, with the exception of those exclusively aimed at international mobility for research purposes.</w:t>
      </w:r>
    </w:p>
    <w:p w14:paraId="74885D8C" w14:textId="77777777" w:rsidR="0013010A" w:rsidRPr="00E73B9E" w:rsidRDefault="0013010A" w:rsidP="0013010A">
      <w:pPr>
        <w:tabs>
          <w:tab w:val="left" w:pos="426"/>
          <w:tab w:val="left" w:pos="1418"/>
        </w:tabs>
        <w:spacing w:line="278" w:lineRule="auto"/>
        <w:ind w:hanging="11"/>
        <w:jc w:val="both"/>
        <w:rPr>
          <w:lang w:val="en-US"/>
        </w:rPr>
      </w:pPr>
      <w:r w:rsidRPr="00E73B9E">
        <w:rPr>
          <w:lang w:val="en-US"/>
        </w:rPr>
        <w:t xml:space="preserve">The appointment is incompatible with the enrolment in Bachelor’s, Master’s or single-cycle degree </w:t>
      </w:r>
      <w:proofErr w:type="spellStart"/>
      <w:r w:rsidRPr="00E73B9E">
        <w:rPr>
          <w:lang w:val="en-US"/>
        </w:rPr>
        <w:t>programmes</w:t>
      </w:r>
      <w:proofErr w:type="spellEnd"/>
      <w:r w:rsidRPr="00E73B9E">
        <w:rPr>
          <w:lang w:val="en-US"/>
        </w:rPr>
        <w:t xml:space="preserve">, PhD </w:t>
      </w:r>
      <w:proofErr w:type="spellStart"/>
      <w:r w:rsidRPr="00E73B9E">
        <w:rPr>
          <w:lang w:val="en-US"/>
        </w:rPr>
        <w:t>programmes</w:t>
      </w:r>
      <w:proofErr w:type="spellEnd"/>
      <w:r w:rsidRPr="00E73B9E">
        <w:rPr>
          <w:lang w:val="en-US"/>
        </w:rPr>
        <w:t xml:space="preserve"> or medical specialization </w:t>
      </w:r>
      <w:proofErr w:type="spellStart"/>
      <w:r w:rsidRPr="00E73B9E">
        <w:rPr>
          <w:lang w:val="en-US"/>
        </w:rPr>
        <w:t>programmes</w:t>
      </w:r>
      <w:proofErr w:type="spellEnd"/>
      <w:r w:rsidRPr="00E73B9E">
        <w:rPr>
          <w:lang w:val="en-US"/>
        </w:rPr>
        <w:t>, in Italy or abroad, and entails unpaid leave for individuals employed by public administrations.</w:t>
      </w:r>
    </w:p>
    <w:p w14:paraId="2E79AB90" w14:textId="77777777" w:rsidR="0013010A" w:rsidRPr="00E73B9E" w:rsidRDefault="0013010A" w:rsidP="0013010A">
      <w:pPr>
        <w:tabs>
          <w:tab w:val="left" w:pos="426"/>
          <w:tab w:val="left" w:pos="1418"/>
        </w:tabs>
        <w:spacing w:line="278" w:lineRule="auto"/>
        <w:ind w:hanging="11"/>
        <w:jc w:val="both"/>
        <w:rPr>
          <w:lang w:val="en-US"/>
        </w:rPr>
      </w:pPr>
      <w:r w:rsidRPr="00E73B9E">
        <w:rPr>
          <w:lang w:val="en-US"/>
        </w:rPr>
        <w:t>Without prejudice to the foregoing, incompatible activities, activities subject to authorization, and activities freely exercisable are those defined by the Regulations on appointments and external activities for academic staff. Activities subject to authorization shall be assessed and authorized by the relevant scientific structure of affiliation.</w:t>
      </w:r>
    </w:p>
    <w:p w14:paraId="06E58E37" w14:textId="77777777" w:rsidR="00DB50AF" w:rsidRPr="007D0A43" w:rsidRDefault="00DB50AF" w:rsidP="00DB50AF">
      <w:pPr>
        <w:pStyle w:val="Intestazione"/>
        <w:tabs>
          <w:tab w:val="clear" w:pos="4819"/>
          <w:tab w:val="clear" w:pos="9638"/>
          <w:tab w:val="left" w:pos="1276"/>
          <w:tab w:val="left" w:pos="2410"/>
        </w:tabs>
        <w:spacing w:line="278" w:lineRule="auto"/>
        <w:jc w:val="both"/>
        <w:rPr>
          <w:rFonts w:eastAsia="Times New Roman"/>
          <w:szCs w:val="22"/>
          <w:lang w:val="en-US" w:eastAsia="it-IT"/>
        </w:rPr>
      </w:pPr>
    </w:p>
    <w:p w14:paraId="2795036F" w14:textId="301CA4DC" w:rsidR="0013010A" w:rsidRPr="0013010A" w:rsidRDefault="0013010A" w:rsidP="0013010A">
      <w:pPr>
        <w:tabs>
          <w:tab w:val="left" w:pos="1276"/>
          <w:tab w:val="left" w:pos="2410"/>
        </w:tabs>
        <w:spacing w:line="278" w:lineRule="auto"/>
        <w:ind w:right="-1"/>
        <w:jc w:val="both"/>
        <w:rPr>
          <w:rFonts w:eastAsia="Times New Roman"/>
          <w:szCs w:val="22"/>
          <w:lang w:val="en-US" w:eastAsia="it-IT"/>
        </w:rPr>
      </w:pPr>
      <w:r w:rsidRPr="0013010A">
        <w:rPr>
          <w:rFonts w:eastAsia="Times New Roman"/>
          <w:szCs w:val="22"/>
          <w:lang w:val="en-US" w:eastAsia="it-IT"/>
        </w:rPr>
        <w:t>Art. 5 – Admission to the public selection procedure for the awarding of the post-doc appointment for the performance of research activities under this call is subject to the fulfilment of the requirements specified in Annex 1.</w:t>
      </w:r>
    </w:p>
    <w:p w14:paraId="07F2218A" w14:textId="223920E7" w:rsidR="00A512A7" w:rsidRDefault="0013010A" w:rsidP="000B50DC">
      <w:pPr>
        <w:tabs>
          <w:tab w:val="left" w:pos="1276"/>
          <w:tab w:val="left" w:pos="2410"/>
        </w:tabs>
        <w:spacing w:line="278" w:lineRule="auto"/>
        <w:ind w:right="-1"/>
        <w:jc w:val="both"/>
        <w:rPr>
          <w:rFonts w:eastAsia="Times New Roman"/>
          <w:szCs w:val="22"/>
          <w:lang w:val="en-US" w:eastAsia="it-IT"/>
        </w:rPr>
      </w:pPr>
      <w:r w:rsidRPr="0013010A">
        <w:rPr>
          <w:rFonts w:eastAsia="Times New Roman"/>
          <w:szCs w:val="22"/>
          <w:lang w:val="en-US" w:eastAsia="it-IT"/>
        </w:rPr>
        <w:t>In the case of academic qualifications obtained abroad, candidates holding a qualification deemed suitable by the Selection Committee, appointed pursuant to Art. 6, shall be admitted, following an assessment of the consistency of the qualification</w:t>
      </w:r>
      <w:r>
        <w:rPr>
          <w:rFonts w:eastAsia="Times New Roman"/>
          <w:szCs w:val="22"/>
          <w:lang w:val="en-US" w:eastAsia="it-IT"/>
        </w:rPr>
        <w:t xml:space="preserve"> - </w:t>
      </w:r>
      <w:r w:rsidRPr="0013010A">
        <w:rPr>
          <w:rFonts w:eastAsia="Times New Roman"/>
          <w:szCs w:val="22"/>
          <w:lang w:val="en-US" w:eastAsia="it-IT"/>
        </w:rPr>
        <w:t xml:space="preserve">on the basis of the relevant study </w:t>
      </w:r>
      <w:proofErr w:type="spellStart"/>
      <w:r w:rsidRPr="0013010A">
        <w:rPr>
          <w:rFonts w:eastAsia="Times New Roman"/>
          <w:szCs w:val="22"/>
          <w:lang w:val="en-US" w:eastAsia="it-IT"/>
        </w:rPr>
        <w:t>programme</w:t>
      </w:r>
      <w:proofErr w:type="spellEnd"/>
      <w:r>
        <w:rPr>
          <w:rFonts w:eastAsia="Times New Roman"/>
          <w:szCs w:val="22"/>
          <w:lang w:val="en-US" w:eastAsia="it-IT"/>
        </w:rPr>
        <w:t xml:space="preserve"> - </w:t>
      </w:r>
      <w:r w:rsidRPr="0013010A">
        <w:rPr>
          <w:rFonts w:eastAsia="Times New Roman"/>
          <w:szCs w:val="22"/>
          <w:lang w:val="en-US" w:eastAsia="it-IT"/>
        </w:rPr>
        <w:t xml:space="preserve">with the requirements set out in Annex 1. Such assessment shall be valid exclusively for the purposes of the present selection procedure. Candidates who already hold an official </w:t>
      </w:r>
      <w:r w:rsidRPr="0013010A">
        <w:rPr>
          <w:rFonts w:eastAsia="Times New Roman"/>
          <w:szCs w:val="22"/>
          <w:lang w:val="en-US" w:eastAsia="it-IT"/>
        </w:rPr>
        <w:lastRenderedPageBreak/>
        <w:t>recognition of the qualification (e.g. a declaration of equivalence or academic recognition) may attach it to their application.</w:t>
      </w:r>
    </w:p>
    <w:p w14:paraId="01D596DD" w14:textId="77777777" w:rsidR="008C48DF" w:rsidRPr="007D0A43" w:rsidRDefault="008C48DF" w:rsidP="000B50DC">
      <w:pPr>
        <w:tabs>
          <w:tab w:val="left" w:pos="1276"/>
          <w:tab w:val="left" w:pos="2410"/>
        </w:tabs>
        <w:spacing w:line="278" w:lineRule="auto"/>
        <w:ind w:right="-1"/>
        <w:jc w:val="both"/>
        <w:rPr>
          <w:rFonts w:eastAsia="Times New Roman"/>
          <w:szCs w:val="22"/>
          <w:lang w:val="en-US" w:eastAsia="it-IT"/>
        </w:rPr>
      </w:pPr>
    </w:p>
    <w:p w14:paraId="45B7D30E" w14:textId="77777777" w:rsidR="00DC4002" w:rsidRDefault="00A512A7" w:rsidP="00D2152F">
      <w:p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 xml:space="preserve">Art. 6 - The Evaluation Committee is appointed by SISSA’s Director’s Decree upon proposal by the relevant Scientific Structures. </w:t>
      </w:r>
    </w:p>
    <w:p w14:paraId="3B644C05" w14:textId="3D60CD7C" w:rsidR="00D2152F" w:rsidRPr="007D0A43" w:rsidRDefault="00A512A7" w:rsidP="00D2152F">
      <w:p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The Committee is normally composed of at least three members, ensuring adequate gender representation, including a Chairperson and a Secretary, selected among professors and researchers from SISSA, universities, national or international research institutions, or experts in the disciplinary fields relevant to the call.</w:t>
      </w:r>
      <w:r w:rsidRPr="007D0A43">
        <w:rPr>
          <w:rFonts w:eastAsia="Times New Roman"/>
          <w:szCs w:val="22"/>
          <w:lang w:val="en-US" w:eastAsia="it-IT"/>
        </w:rPr>
        <w:br/>
        <w:t>The selection is carried out by the Committee based on the evaluation of the applications duly received, according to the criteria previously established as set forth in the following Table</w:t>
      </w:r>
      <w:r w:rsidR="00F62CC2" w:rsidRPr="007D0A43">
        <w:rPr>
          <w:rFonts w:eastAsia="Times New Roman"/>
          <w:szCs w:val="22"/>
          <w:lang w:val="en-US" w:eastAsia="it-IT"/>
        </w:rPr>
        <w:t>:</w:t>
      </w:r>
    </w:p>
    <w:p w14:paraId="69E179A5" w14:textId="77777777" w:rsidR="00F62CC2" w:rsidRPr="007D0A43" w:rsidRDefault="00F62CC2" w:rsidP="00D2152F">
      <w:pPr>
        <w:tabs>
          <w:tab w:val="left" w:pos="1276"/>
          <w:tab w:val="left" w:pos="2410"/>
        </w:tabs>
        <w:spacing w:line="278" w:lineRule="auto"/>
        <w:jc w:val="both"/>
        <w:rPr>
          <w:rFonts w:eastAsia="Times New Roman"/>
          <w:szCs w:val="22"/>
          <w:lang w:val="en-US" w:eastAsia="it-IT"/>
        </w:rPr>
      </w:pPr>
    </w:p>
    <w:tbl>
      <w:tblPr>
        <w:tblW w:w="7928" w:type="dxa"/>
        <w:tblCellMar>
          <w:left w:w="0" w:type="dxa"/>
          <w:right w:w="0" w:type="dxa"/>
        </w:tblCellMar>
        <w:tblLook w:val="04A0" w:firstRow="1" w:lastRow="0" w:firstColumn="1" w:lastColumn="0" w:noHBand="0" w:noVBand="1"/>
      </w:tblPr>
      <w:tblGrid>
        <w:gridCol w:w="3251"/>
        <w:gridCol w:w="2976"/>
        <w:gridCol w:w="1701"/>
      </w:tblGrid>
      <w:tr w:rsidR="00F62CC2" w:rsidRPr="00CE09E9" w14:paraId="2E7730BE" w14:textId="77777777" w:rsidTr="00F62CC2">
        <w:tc>
          <w:tcPr>
            <w:tcW w:w="32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46D648" w14:textId="77777777" w:rsidR="00F62CC2" w:rsidRPr="00CE09E9" w:rsidRDefault="00F62CC2" w:rsidP="00CE09E9">
            <w:pPr>
              <w:autoSpaceDE w:val="0"/>
              <w:autoSpaceDN w:val="0"/>
              <w:adjustRightInd w:val="0"/>
              <w:spacing w:line="278" w:lineRule="auto"/>
              <w:jc w:val="center"/>
              <w:rPr>
                <w:rFonts w:ascii="Calibri" w:hAnsi="Calibri" w:cs="Calibri"/>
                <w:b/>
                <w:bCs/>
                <w:sz w:val="24"/>
              </w:rPr>
            </w:pPr>
            <w:proofErr w:type="spellStart"/>
            <w:r w:rsidRPr="00CE09E9">
              <w:rPr>
                <w:rFonts w:ascii="Calibri" w:hAnsi="Calibri" w:cs="Calibri"/>
                <w:b/>
                <w:bCs/>
                <w:sz w:val="24"/>
              </w:rPr>
              <w:t>Qualification</w:t>
            </w:r>
            <w:proofErr w:type="spellEnd"/>
          </w:p>
        </w:tc>
        <w:tc>
          <w:tcPr>
            <w:tcW w:w="29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997784A" w14:textId="77777777" w:rsidR="00F62CC2" w:rsidRPr="00CE09E9" w:rsidRDefault="00F62CC2" w:rsidP="00CE09E9">
            <w:pPr>
              <w:autoSpaceDE w:val="0"/>
              <w:autoSpaceDN w:val="0"/>
              <w:adjustRightInd w:val="0"/>
              <w:spacing w:line="278" w:lineRule="auto"/>
              <w:jc w:val="center"/>
              <w:rPr>
                <w:rFonts w:ascii="Calibri" w:hAnsi="Calibri" w:cs="Calibri"/>
                <w:b/>
                <w:bCs/>
                <w:sz w:val="24"/>
              </w:rPr>
            </w:pPr>
            <w:r w:rsidRPr="00CE09E9">
              <w:rPr>
                <w:rFonts w:ascii="Calibri" w:hAnsi="Calibri" w:cs="Calibri"/>
                <w:b/>
                <w:bCs/>
                <w:sz w:val="24"/>
              </w:rPr>
              <w:t xml:space="preserve">Evaluation </w:t>
            </w:r>
            <w:proofErr w:type="spellStart"/>
            <w:r w:rsidRPr="00CE09E9">
              <w:rPr>
                <w:rFonts w:ascii="Calibri" w:hAnsi="Calibri" w:cs="Calibri"/>
                <w:b/>
                <w:bCs/>
                <w:sz w:val="24"/>
              </w:rPr>
              <w:t>criteria</w:t>
            </w:r>
            <w:proofErr w:type="spellEnd"/>
          </w:p>
        </w:tc>
        <w:tc>
          <w:tcPr>
            <w:tcW w:w="1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EE6EF3" w14:textId="7CDE28B3" w:rsidR="00F62CC2" w:rsidRPr="00CE09E9" w:rsidRDefault="00A512A7" w:rsidP="00CE09E9">
            <w:pPr>
              <w:autoSpaceDE w:val="0"/>
              <w:autoSpaceDN w:val="0"/>
              <w:adjustRightInd w:val="0"/>
              <w:spacing w:line="278" w:lineRule="auto"/>
              <w:jc w:val="center"/>
              <w:rPr>
                <w:rFonts w:ascii="Calibri" w:hAnsi="Calibri" w:cs="Calibri"/>
                <w:b/>
                <w:bCs/>
                <w:sz w:val="24"/>
              </w:rPr>
            </w:pPr>
            <w:r w:rsidRPr="00CE09E9">
              <w:rPr>
                <w:rFonts w:ascii="Calibri" w:hAnsi="Calibri" w:cs="Calibri"/>
                <w:b/>
                <w:bCs/>
                <w:sz w:val="24"/>
              </w:rPr>
              <w:t>Score</w:t>
            </w:r>
          </w:p>
        </w:tc>
      </w:tr>
      <w:tr w:rsidR="00824B54" w:rsidRPr="00CE09E9" w14:paraId="638541D2" w14:textId="77777777" w:rsidTr="00F62CC2">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B80EF0" w14:textId="62869024" w:rsidR="00824B54" w:rsidRPr="007D0A43" w:rsidRDefault="00824B54" w:rsidP="00824B54">
            <w:pPr>
              <w:tabs>
                <w:tab w:val="left" w:pos="2410"/>
              </w:tabs>
              <w:suppressAutoHyphens/>
              <w:autoSpaceDE w:val="0"/>
              <w:autoSpaceDN w:val="0"/>
              <w:adjustRightInd w:val="0"/>
              <w:spacing w:line="278" w:lineRule="auto"/>
              <w:ind w:firstLine="14"/>
              <w:rPr>
                <w:szCs w:val="22"/>
                <w:lang w:val="en-US" w:eastAsia="ar-SA"/>
              </w:rPr>
            </w:pPr>
            <w:r w:rsidRPr="004644CF">
              <w:rPr>
                <w:szCs w:val="22"/>
                <w:lang w:val="en-US" w:eastAsia="ar-SA"/>
              </w:rPr>
              <w:t>Research project</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1D2F1" w14:textId="5F54A0F0" w:rsidR="00824B54" w:rsidRPr="007D0A43" w:rsidRDefault="00824B54" w:rsidP="00824B54">
            <w:pPr>
              <w:tabs>
                <w:tab w:val="left" w:pos="1276"/>
                <w:tab w:val="left" w:pos="2410"/>
              </w:tabs>
              <w:spacing w:line="278" w:lineRule="auto"/>
              <w:rPr>
                <w:rFonts w:eastAsia="Times New Roman"/>
                <w:szCs w:val="22"/>
                <w:lang w:val="en-US" w:eastAsia="it-IT"/>
              </w:rPr>
            </w:pPr>
            <w:r w:rsidRPr="004644CF">
              <w:rPr>
                <w:rFonts w:eastAsia="Times New Roman"/>
                <w:szCs w:val="22"/>
                <w:lang w:val="en-US" w:eastAsia="it-IT"/>
              </w:rPr>
              <w:t>Quality and relevance for the purpose of the research activity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66BE0" w14:textId="343AC203" w:rsidR="00824B54" w:rsidRPr="00CE09E9" w:rsidRDefault="00824B54" w:rsidP="00824B54">
            <w:pPr>
              <w:tabs>
                <w:tab w:val="left" w:pos="1276"/>
                <w:tab w:val="left" w:pos="2410"/>
              </w:tabs>
              <w:spacing w:line="278" w:lineRule="auto"/>
              <w:jc w:val="both"/>
              <w:rPr>
                <w:rFonts w:eastAsia="Times New Roman"/>
                <w:szCs w:val="22"/>
                <w:lang w:eastAsia="it-IT"/>
              </w:rPr>
            </w:pPr>
            <w:r w:rsidRPr="00E73B9E">
              <w:rPr>
                <w:rFonts w:eastAsia="Times New Roman"/>
                <w:szCs w:val="22"/>
                <w:lang w:eastAsia="it-IT"/>
              </w:rPr>
              <w:t>max 20 points</w:t>
            </w:r>
          </w:p>
        </w:tc>
      </w:tr>
      <w:tr w:rsidR="00F62CC2" w:rsidRPr="00CE09E9" w14:paraId="47046451" w14:textId="77777777" w:rsidTr="00F62CC2">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5C077" w14:textId="5D91638C" w:rsidR="00F62CC2" w:rsidRPr="007D0A43" w:rsidRDefault="00A512A7" w:rsidP="00CE09E9">
            <w:pPr>
              <w:tabs>
                <w:tab w:val="left" w:pos="2410"/>
              </w:tabs>
              <w:suppressAutoHyphens/>
              <w:autoSpaceDE w:val="0"/>
              <w:autoSpaceDN w:val="0"/>
              <w:adjustRightInd w:val="0"/>
              <w:spacing w:line="278" w:lineRule="auto"/>
              <w:ind w:firstLine="14"/>
              <w:rPr>
                <w:sz w:val="21"/>
                <w:szCs w:val="21"/>
                <w:lang w:val="en-US" w:eastAsia="ar-SA"/>
              </w:rPr>
            </w:pPr>
            <w:r w:rsidRPr="007D0A43">
              <w:rPr>
                <w:szCs w:val="22"/>
                <w:lang w:val="en-US" w:eastAsia="ar-SA"/>
              </w:rPr>
              <w:t>Academic qualifications (degree, PhD, additional post-graduate diplomas, etc.)</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56E18" w14:textId="1D3D473C" w:rsidR="00F62CC2" w:rsidRPr="007D0A43" w:rsidRDefault="00A512A7" w:rsidP="00F62CC2">
            <w:pPr>
              <w:tabs>
                <w:tab w:val="left" w:pos="1276"/>
                <w:tab w:val="left" w:pos="2410"/>
              </w:tabs>
              <w:spacing w:line="278" w:lineRule="auto"/>
              <w:rPr>
                <w:rFonts w:eastAsia="Times New Roman"/>
                <w:szCs w:val="22"/>
                <w:lang w:val="en-US" w:eastAsia="it-IT"/>
              </w:rPr>
            </w:pPr>
            <w:r w:rsidRPr="007D0A43">
              <w:rPr>
                <w:rFonts w:eastAsia="Times New Roman"/>
                <w:szCs w:val="22"/>
                <w:lang w:val="en-US" w:eastAsia="it-IT"/>
              </w:rPr>
              <w:t>Possession of the qualification, relevance to the research field covered by the contract, score/evaluation achieved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D78E5" w14:textId="66316E4E" w:rsidR="00F62CC2" w:rsidRPr="00CE09E9" w:rsidRDefault="00A512A7" w:rsidP="00F62CC2">
            <w:pPr>
              <w:tabs>
                <w:tab w:val="left" w:pos="1276"/>
                <w:tab w:val="left" w:pos="2410"/>
              </w:tabs>
              <w:spacing w:line="278" w:lineRule="auto"/>
              <w:jc w:val="both"/>
              <w:rPr>
                <w:rFonts w:eastAsia="Times New Roman"/>
                <w:szCs w:val="22"/>
                <w:lang w:eastAsia="it-IT"/>
              </w:rPr>
            </w:pPr>
            <w:r w:rsidRPr="00CE09E9">
              <w:rPr>
                <w:rFonts w:eastAsia="Times New Roman"/>
                <w:szCs w:val="22"/>
                <w:lang w:eastAsia="it-IT"/>
              </w:rPr>
              <w:t xml:space="preserve">max </w:t>
            </w:r>
            <w:r w:rsidR="006C3476">
              <w:rPr>
                <w:rFonts w:eastAsia="Times New Roman"/>
                <w:szCs w:val="22"/>
                <w:lang w:eastAsia="it-IT"/>
              </w:rPr>
              <w:t>3</w:t>
            </w:r>
            <w:r w:rsidR="007F10E8">
              <w:rPr>
                <w:rFonts w:eastAsia="Times New Roman"/>
                <w:szCs w:val="22"/>
                <w:lang w:eastAsia="it-IT"/>
              </w:rPr>
              <w:t>0</w:t>
            </w:r>
            <w:r w:rsidR="00F62CC2" w:rsidRPr="00CE09E9">
              <w:rPr>
                <w:rFonts w:eastAsia="Times New Roman"/>
                <w:szCs w:val="22"/>
                <w:lang w:eastAsia="it-IT"/>
              </w:rPr>
              <w:t xml:space="preserve"> points</w:t>
            </w:r>
          </w:p>
        </w:tc>
      </w:tr>
      <w:tr w:rsidR="00F62CC2" w:rsidRPr="00CE09E9" w14:paraId="1AB72360" w14:textId="77777777" w:rsidTr="00CE09E9">
        <w:trPr>
          <w:trHeight w:val="1124"/>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94A99" w14:textId="77777777" w:rsidR="00F62CC2" w:rsidRPr="00CE09E9" w:rsidRDefault="00F62CC2" w:rsidP="00F62CC2">
            <w:pPr>
              <w:tabs>
                <w:tab w:val="left" w:pos="1276"/>
                <w:tab w:val="left" w:pos="2410"/>
              </w:tabs>
              <w:spacing w:line="278" w:lineRule="auto"/>
              <w:rPr>
                <w:rFonts w:eastAsia="Times New Roman"/>
                <w:szCs w:val="22"/>
                <w:lang w:val="en-US" w:eastAsia="it-IT"/>
              </w:rPr>
            </w:pPr>
            <w:r w:rsidRPr="00CE09E9">
              <w:rPr>
                <w:rFonts w:eastAsia="Times New Roman"/>
                <w:szCs w:val="22"/>
                <w:lang w:val="en-US" w:eastAsia="it-IT"/>
              </w:rPr>
              <w:t>Publications and research (software, databases, patents, etc.)</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F9AE3" w14:textId="77777777" w:rsidR="00F62CC2" w:rsidRPr="007D0A43" w:rsidRDefault="00F62CC2" w:rsidP="00F62CC2">
            <w:pPr>
              <w:tabs>
                <w:tab w:val="left" w:pos="1276"/>
                <w:tab w:val="left" w:pos="2410"/>
              </w:tabs>
              <w:spacing w:line="278" w:lineRule="auto"/>
              <w:rPr>
                <w:rFonts w:eastAsia="Times New Roman"/>
                <w:szCs w:val="22"/>
                <w:lang w:val="en-US" w:eastAsia="it-IT"/>
              </w:rPr>
            </w:pPr>
            <w:r w:rsidRPr="007D0A43">
              <w:rPr>
                <w:rFonts w:eastAsia="Times New Roman"/>
                <w:szCs w:val="22"/>
                <w:lang w:val="en-US" w:eastAsia="it-IT"/>
              </w:rPr>
              <w:t>Quality and relevance for the purpose of the research activity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5BEFF" w14:textId="56F9BFFD" w:rsidR="00F62CC2" w:rsidRPr="00CE09E9" w:rsidRDefault="00A512A7" w:rsidP="00F62CC2">
            <w:pPr>
              <w:tabs>
                <w:tab w:val="left" w:pos="1276"/>
                <w:tab w:val="left" w:pos="2410"/>
              </w:tabs>
              <w:spacing w:line="278" w:lineRule="auto"/>
              <w:jc w:val="both"/>
              <w:rPr>
                <w:rFonts w:eastAsia="Times New Roman"/>
                <w:szCs w:val="22"/>
                <w:lang w:eastAsia="it-IT"/>
              </w:rPr>
            </w:pPr>
            <w:r w:rsidRPr="00CE09E9">
              <w:rPr>
                <w:rFonts w:eastAsia="Times New Roman"/>
                <w:szCs w:val="22"/>
                <w:lang w:eastAsia="it-IT"/>
              </w:rPr>
              <w:t xml:space="preserve">max </w:t>
            </w:r>
            <w:r w:rsidR="00722157">
              <w:rPr>
                <w:rFonts w:eastAsia="Times New Roman"/>
                <w:szCs w:val="22"/>
                <w:lang w:eastAsia="it-IT"/>
              </w:rPr>
              <w:t>2</w:t>
            </w:r>
            <w:r w:rsidR="007F10E8">
              <w:rPr>
                <w:rFonts w:eastAsia="Times New Roman"/>
                <w:szCs w:val="22"/>
                <w:lang w:eastAsia="it-IT"/>
              </w:rPr>
              <w:t>0</w:t>
            </w:r>
            <w:r w:rsidRPr="00CE09E9">
              <w:rPr>
                <w:rFonts w:eastAsia="Times New Roman"/>
                <w:szCs w:val="22"/>
                <w:lang w:eastAsia="it-IT"/>
              </w:rPr>
              <w:t xml:space="preserve"> points</w:t>
            </w:r>
          </w:p>
        </w:tc>
      </w:tr>
      <w:tr w:rsidR="00F62CC2" w:rsidRPr="00CE09E9" w14:paraId="56BBCF16" w14:textId="77777777" w:rsidTr="00F62CC2">
        <w:trPr>
          <w:trHeight w:val="283"/>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4DE6E" w14:textId="1D221B80" w:rsidR="00F62CC2" w:rsidRPr="00CE09E9" w:rsidRDefault="00A512A7" w:rsidP="00F62CC2">
            <w:pPr>
              <w:tabs>
                <w:tab w:val="left" w:pos="1276"/>
                <w:tab w:val="left" w:pos="2410"/>
              </w:tabs>
              <w:spacing w:line="278" w:lineRule="auto"/>
              <w:rPr>
                <w:rFonts w:eastAsia="Times New Roman"/>
                <w:szCs w:val="22"/>
                <w:lang w:val="en-US" w:eastAsia="it-IT"/>
              </w:rPr>
            </w:pPr>
            <w:r w:rsidRPr="00CE09E9">
              <w:rPr>
                <w:rFonts w:eastAsia="Times New Roman"/>
                <w:szCs w:val="22"/>
                <w:lang w:val="en-US" w:eastAsia="it-IT"/>
              </w:rPr>
              <w:t>Other qualifications (professional experience in Italy and abroad, letters of reference if required, relevant technical or experimental skills, etc.)</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629E1" w14:textId="77777777" w:rsidR="00F62CC2" w:rsidRPr="007D0A43" w:rsidRDefault="00F62CC2" w:rsidP="00F62CC2">
            <w:pPr>
              <w:tabs>
                <w:tab w:val="left" w:pos="1276"/>
                <w:tab w:val="left" w:pos="2410"/>
              </w:tabs>
              <w:spacing w:line="278" w:lineRule="auto"/>
              <w:rPr>
                <w:rFonts w:eastAsia="Times New Roman"/>
                <w:szCs w:val="22"/>
                <w:lang w:val="en-US" w:eastAsia="it-IT"/>
              </w:rPr>
            </w:pPr>
            <w:r w:rsidRPr="007D0A43">
              <w:rPr>
                <w:rFonts w:eastAsia="Times New Roman"/>
                <w:szCs w:val="22"/>
                <w:lang w:val="en-US" w:eastAsia="it-IT"/>
              </w:rPr>
              <w:t>Quality and relevance for the purpose of the research activity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189C3" w14:textId="68A0E06D" w:rsidR="00F62CC2" w:rsidRPr="00CE09E9" w:rsidRDefault="00A512A7" w:rsidP="00F62CC2">
            <w:pPr>
              <w:tabs>
                <w:tab w:val="left" w:pos="1276"/>
                <w:tab w:val="left" w:pos="2410"/>
              </w:tabs>
              <w:spacing w:line="278" w:lineRule="auto"/>
              <w:jc w:val="both"/>
              <w:rPr>
                <w:rFonts w:eastAsia="Times New Roman"/>
                <w:szCs w:val="22"/>
                <w:lang w:eastAsia="it-IT"/>
              </w:rPr>
            </w:pPr>
            <w:r w:rsidRPr="00CE09E9">
              <w:rPr>
                <w:rFonts w:eastAsia="Times New Roman"/>
                <w:szCs w:val="22"/>
                <w:lang w:eastAsia="it-IT"/>
              </w:rPr>
              <w:t xml:space="preserve">max </w:t>
            </w:r>
            <w:r w:rsidR="006C3476">
              <w:rPr>
                <w:rFonts w:eastAsia="Times New Roman"/>
                <w:szCs w:val="22"/>
                <w:lang w:eastAsia="it-IT"/>
              </w:rPr>
              <w:t>1</w:t>
            </w:r>
            <w:r w:rsidR="00644C78">
              <w:rPr>
                <w:rFonts w:eastAsia="Times New Roman"/>
                <w:szCs w:val="22"/>
                <w:lang w:eastAsia="it-IT"/>
              </w:rPr>
              <w:t>0</w:t>
            </w:r>
            <w:r w:rsidRPr="00CE09E9">
              <w:rPr>
                <w:rFonts w:eastAsia="Times New Roman"/>
                <w:szCs w:val="22"/>
                <w:lang w:eastAsia="it-IT"/>
              </w:rPr>
              <w:t xml:space="preserve"> points</w:t>
            </w:r>
          </w:p>
        </w:tc>
      </w:tr>
      <w:tr w:rsidR="00AB51D2" w:rsidRPr="00CE09E9" w14:paraId="62D4573A" w14:textId="77777777" w:rsidTr="00644C78">
        <w:trPr>
          <w:trHeight w:val="475"/>
        </w:trPr>
        <w:tc>
          <w:tcPr>
            <w:tcW w:w="32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E046078" w14:textId="57D3CA64" w:rsidR="00AB51D2" w:rsidRPr="00CE09E9" w:rsidRDefault="00AB51D2" w:rsidP="00AB51D2">
            <w:pPr>
              <w:tabs>
                <w:tab w:val="left" w:pos="1276"/>
                <w:tab w:val="left" w:pos="2410"/>
              </w:tabs>
              <w:spacing w:line="278" w:lineRule="auto"/>
              <w:jc w:val="both"/>
              <w:rPr>
                <w:rFonts w:eastAsia="Times New Roman"/>
                <w:b/>
                <w:bCs/>
                <w:szCs w:val="22"/>
                <w:lang w:eastAsia="it-IT"/>
              </w:rPr>
            </w:pPr>
            <w:r w:rsidRPr="00CE09E9">
              <w:rPr>
                <w:rFonts w:eastAsia="Times New Roman"/>
                <w:b/>
                <w:bCs/>
                <w:szCs w:val="22"/>
                <w:lang w:eastAsia="it-IT"/>
              </w:rPr>
              <w:t>TOTAL</w:t>
            </w:r>
            <w:r w:rsidR="00644C78">
              <w:rPr>
                <w:rFonts w:eastAsia="Times New Roman"/>
                <w:b/>
                <w:bCs/>
                <w:szCs w:val="22"/>
                <w:lang w:eastAsia="it-IT"/>
              </w:rPr>
              <w:t xml:space="preserve"> </w:t>
            </w:r>
            <w:proofErr w:type="spellStart"/>
            <w:r w:rsidR="00644C78">
              <w:rPr>
                <w:rFonts w:eastAsia="Times New Roman"/>
                <w:b/>
                <w:bCs/>
                <w:szCs w:val="22"/>
                <w:lang w:eastAsia="it-IT"/>
              </w:rPr>
              <w:t>qualifications</w:t>
            </w:r>
            <w:proofErr w:type="spellEnd"/>
          </w:p>
        </w:tc>
        <w:tc>
          <w:tcPr>
            <w:tcW w:w="2976" w:type="dxa"/>
            <w:tcBorders>
              <w:top w:val="nil"/>
              <w:left w:val="nil"/>
              <w:bottom w:val="single" w:sz="4" w:space="0" w:color="auto"/>
              <w:right w:val="single" w:sz="8" w:space="0" w:color="auto"/>
            </w:tcBorders>
            <w:tcMar>
              <w:top w:w="0" w:type="dxa"/>
              <w:left w:w="108" w:type="dxa"/>
              <w:bottom w:w="0" w:type="dxa"/>
              <w:right w:w="108" w:type="dxa"/>
            </w:tcMar>
          </w:tcPr>
          <w:p w14:paraId="08F5E7DD" w14:textId="77777777" w:rsidR="00AB51D2" w:rsidRPr="00CE09E9" w:rsidRDefault="00AB51D2" w:rsidP="00AB51D2">
            <w:pPr>
              <w:tabs>
                <w:tab w:val="left" w:pos="1276"/>
                <w:tab w:val="left" w:pos="2410"/>
              </w:tabs>
              <w:spacing w:line="278" w:lineRule="auto"/>
              <w:jc w:val="both"/>
              <w:rPr>
                <w:rFonts w:eastAsia="Times New Roman"/>
                <w:szCs w:val="22"/>
                <w:lang w:eastAsia="it-IT"/>
              </w:rPr>
            </w:pP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CCCBDF5" w14:textId="7961DE61" w:rsidR="00AB51D2" w:rsidRPr="00CE09E9" w:rsidRDefault="00CE09E9" w:rsidP="00CE09E9">
            <w:pPr>
              <w:tabs>
                <w:tab w:val="left" w:pos="1276"/>
                <w:tab w:val="left" w:pos="2410"/>
              </w:tabs>
              <w:suppressAutoHyphens/>
              <w:autoSpaceDE w:val="0"/>
              <w:autoSpaceDN w:val="0"/>
              <w:adjustRightInd w:val="0"/>
              <w:spacing w:line="278" w:lineRule="auto"/>
              <w:ind w:firstLine="14"/>
              <w:jc w:val="center"/>
              <w:rPr>
                <w:b/>
                <w:sz w:val="21"/>
                <w:szCs w:val="21"/>
                <w:lang w:eastAsia="ar-SA"/>
              </w:rPr>
            </w:pPr>
            <w:r w:rsidRPr="00CE09E9">
              <w:rPr>
                <w:b/>
                <w:sz w:val="21"/>
                <w:szCs w:val="21"/>
                <w:lang w:eastAsia="ar-SA"/>
              </w:rPr>
              <w:t xml:space="preserve"> </w:t>
            </w:r>
            <w:r w:rsidR="00644C78">
              <w:rPr>
                <w:b/>
                <w:sz w:val="21"/>
                <w:szCs w:val="21"/>
                <w:lang w:eastAsia="ar-SA"/>
              </w:rPr>
              <w:t>m</w:t>
            </w:r>
            <w:r w:rsidRPr="00CE09E9">
              <w:rPr>
                <w:b/>
                <w:sz w:val="21"/>
                <w:szCs w:val="21"/>
                <w:lang w:eastAsia="ar-SA"/>
              </w:rPr>
              <w:t xml:space="preserve">ax </w:t>
            </w:r>
            <w:r w:rsidR="00BC340E">
              <w:rPr>
                <w:b/>
                <w:sz w:val="21"/>
                <w:szCs w:val="21"/>
                <w:lang w:eastAsia="ar-SA"/>
              </w:rPr>
              <w:t>8</w:t>
            </w:r>
            <w:r w:rsidR="001F0524" w:rsidRPr="00CE09E9">
              <w:rPr>
                <w:b/>
                <w:sz w:val="21"/>
                <w:szCs w:val="21"/>
                <w:lang w:eastAsia="ar-SA"/>
              </w:rPr>
              <w:t>0</w:t>
            </w:r>
            <w:r w:rsidR="00AB51D2" w:rsidRPr="00CE09E9">
              <w:rPr>
                <w:b/>
                <w:sz w:val="21"/>
                <w:szCs w:val="21"/>
                <w:lang w:eastAsia="ar-SA"/>
              </w:rPr>
              <w:t xml:space="preserve"> points</w:t>
            </w:r>
          </w:p>
        </w:tc>
      </w:tr>
      <w:tr w:rsidR="00644C78" w:rsidRPr="00CE09E9" w14:paraId="0686A13E" w14:textId="77777777" w:rsidTr="00644C78">
        <w:trPr>
          <w:trHeight w:val="475"/>
        </w:trPr>
        <w:tc>
          <w:tcPr>
            <w:tcW w:w="3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38256" w14:textId="57A0FF24" w:rsidR="00644C78" w:rsidRPr="00CE09E9" w:rsidRDefault="00644C78" w:rsidP="00AB51D2">
            <w:pPr>
              <w:tabs>
                <w:tab w:val="left" w:pos="1276"/>
                <w:tab w:val="left" w:pos="2410"/>
              </w:tabs>
              <w:spacing w:line="278" w:lineRule="auto"/>
              <w:jc w:val="both"/>
              <w:rPr>
                <w:rFonts w:eastAsia="Times New Roman"/>
                <w:b/>
                <w:bCs/>
                <w:szCs w:val="22"/>
                <w:lang w:eastAsia="it-IT"/>
              </w:rPr>
            </w:pPr>
            <w:r>
              <w:rPr>
                <w:rFonts w:eastAsia="Times New Roman"/>
                <w:b/>
                <w:bCs/>
                <w:szCs w:val="22"/>
                <w:lang w:eastAsia="it-IT"/>
              </w:rPr>
              <w:t>Interview</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DA62" w14:textId="77777777" w:rsidR="00644C78" w:rsidRPr="00CE09E9" w:rsidRDefault="00644C78" w:rsidP="00AB51D2">
            <w:pPr>
              <w:tabs>
                <w:tab w:val="left" w:pos="1276"/>
                <w:tab w:val="left" w:pos="2410"/>
              </w:tabs>
              <w:spacing w:line="278" w:lineRule="auto"/>
              <w:jc w:val="both"/>
              <w:rPr>
                <w:rFonts w:eastAsia="Times New Roman"/>
                <w:szCs w:val="22"/>
                <w:lang w:eastAsia="it-I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5C3D5" w14:textId="071A079F" w:rsidR="00644C78" w:rsidRPr="00CE09E9" w:rsidRDefault="00644C78" w:rsidP="00CE09E9">
            <w:pPr>
              <w:tabs>
                <w:tab w:val="left" w:pos="1276"/>
                <w:tab w:val="left" w:pos="2410"/>
              </w:tabs>
              <w:suppressAutoHyphens/>
              <w:autoSpaceDE w:val="0"/>
              <w:autoSpaceDN w:val="0"/>
              <w:adjustRightInd w:val="0"/>
              <w:spacing w:line="278" w:lineRule="auto"/>
              <w:ind w:firstLine="14"/>
              <w:jc w:val="center"/>
              <w:rPr>
                <w:b/>
                <w:sz w:val="21"/>
                <w:szCs w:val="21"/>
                <w:lang w:eastAsia="ar-SA"/>
              </w:rPr>
            </w:pPr>
            <w:r>
              <w:rPr>
                <w:b/>
                <w:sz w:val="21"/>
                <w:szCs w:val="21"/>
                <w:lang w:eastAsia="ar-SA"/>
              </w:rPr>
              <w:t xml:space="preserve">max </w:t>
            </w:r>
            <w:r w:rsidR="00824B54">
              <w:rPr>
                <w:b/>
                <w:sz w:val="21"/>
                <w:szCs w:val="21"/>
                <w:lang w:eastAsia="ar-SA"/>
              </w:rPr>
              <w:t>2</w:t>
            </w:r>
            <w:r>
              <w:rPr>
                <w:b/>
                <w:sz w:val="21"/>
                <w:szCs w:val="21"/>
                <w:lang w:eastAsia="ar-SA"/>
              </w:rPr>
              <w:t>0 points</w:t>
            </w:r>
          </w:p>
        </w:tc>
      </w:tr>
      <w:tr w:rsidR="00644C78" w:rsidRPr="00CE09E9" w14:paraId="264A87D9" w14:textId="77777777" w:rsidTr="00644C78">
        <w:trPr>
          <w:trHeight w:val="475"/>
        </w:trPr>
        <w:tc>
          <w:tcPr>
            <w:tcW w:w="3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CBE24" w14:textId="04D222A9" w:rsidR="00644C78" w:rsidRPr="00CE09E9" w:rsidRDefault="00644C78" w:rsidP="00AB51D2">
            <w:pPr>
              <w:tabs>
                <w:tab w:val="left" w:pos="1276"/>
                <w:tab w:val="left" w:pos="2410"/>
              </w:tabs>
              <w:spacing w:line="278" w:lineRule="auto"/>
              <w:jc w:val="both"/>
              <w:rPr>
                <w:rFonts w:eastAsia="Times New Roman"/>
                <w:b/>
                <w:bCs/>
                <w:szCs w:val="22"/>
                <w:lang w:eastAsia="it-IT"/>
              </w:rPr>
            </w:pPr>
            <w:r>
              <w:rPr>
                <w:rFonts w:eastAsia="Times New Roman"/>
                <w:b/>
                <w:bCs/>
                <w:szCs w:val="22"/>
                <w:lang w:eastAsia="it-IT"/>
              </w:rPr>
              <w:t>TOTAL</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73795" w14:textId="77777777" w:rsidR="00644C78" w:rsidRPr="00CE09E9" w:rsidRDefault="00644C78" w:rsidP="00AB51D2">
            <w:pPr>
              <w:tabs>
                <w:tab w:val="left" w:pos="1276"/>
                <w:tab w:val="left" w:pos="2410"/>
              </w:tabs>
              <w:spacing w:line="278" w:lineRule="auto"/>
              <w:jc w:val="both"/>
              <w:rPr>
                <w:rFonts w:eastAsia="Times New Roman"/>
                <w:szCs w:val="22"/>
                <w:lang w:eastAsia="it-I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6C1410" w14:textId="6374459A" w:rsidR="00644C78" w:rsidRPr="00CE09E9" w:rsidRDefault="00644C78" w:rsidP="00CE09E9">
            <w:pPr>
              <w:tabs>
                <w:tab w:val="left" w:pos="1276"/>
                <w:tab w:val="left" w:pos="2410"/>
              </w:tabs>
              <w:suppressAutoHyphens/>
              <w:autoSpaceDE w:val="0"/>
              <w:autoSpaceDN w:val="0"/>
              <w:adjustRightInd w:val="0"/>
              <w:spacing w:line="278" w:lineRule="auto"/>
              <w:ind w:firstLine="14"/>
              <w:jc w:val="center"/>
              <w:rPr>
                <w:b/>
                <w:sz w:val="21"/>
                <w:szCs w:val="21"/>
                <w:lang w:eastAsia="ar-SA"/>
              </w:rPr>
            </w:pPr>
            <w:r>
              <w:rPr>
                <w:b/>
                <w:sz w:val="21"/>
                <w:szCs w:val="21"/>
                <w:lang w:eastAsia="ar-SA"/>
              </w:rPr>
              <w:t>max 100 points</w:t>
            </w:r>
          </w:p>
        </w:tc>
      </w:tr>
    </w:tbl>
    <w:p w14:paraId="0FE7040C" w14:textId="77777777" w:rsidR="00F62CC2" w:rsidRPr="00CE09E9" w:rsidRDefault="00F62CC2" w:rsidP="00D2152F">
      <w:pPr>
        <w:tabs>
          <w:tab w:val="left" w:pos="1276"/>
          <w:tab w:val="left" w:pos="2410"/>
        </w:tabs>
        <w:spacing w:line="278" w:lineRule="auto"/>
        <w:jc w:val="both"/>
        <w:rPr>
          <w:rFonts w:eastAsia="Times New Roman"/>
          <w:szCs w:val="22"/>
          <w:lang w:eastAsia="it-IT"/>
        </w:rPr>
      </w:pPr>
    </w:p>
    <w:p w14:paraId="42D586E0" w14:textId="77777777" w:rsidR="00CB4C44" w:rsidRPr="00CB4C44" w:rsidRDefault="00CB4C44" w:rsidP="00CB4C44">
      <w:pPr>
        <w:autoSpaceDE w:val="0"/>
        <w:autoSpaceDN w:val="0"/>
        <w:adjustRightInd w:val="0"/>
        <w:spacing w:line="278" w:lineRule="auto"/>
        <w:jc w:val="both"/>
        <w:rPr>
          <w:szCs w:val="22"/>
          <w:lang w:val="en-US"/>
        </w:rPr>
      </w:pPr>
      <w:r w:rsidRPr="00CB4C44">
        <w:rPr>
          <w:szCs w:val="22"/>
          <w:lang w:val="en-US"/>
        </w:rPr>
        <w:t xml:space="preserve">Only candidates who have obtained a score of 56/80 or higher in the evaluation of qualifications, publications, and the research project shall be admitted to the </w:t>
      </w:r>
      <w:r w:rsidRPr="00CB4C44">
        <w:rPr>
          <w:szCs w:val="22"/>
          <w:lang w:val="en-US"/>
        </w:rPr>
        <w:lastRenderedPageBreak/>
        <w:t>interview.</w:t>
      </w:r>
      <w:r w:rsidRPr="00CB4C44">
        <w:rPr>
          <w:szCs w:val="22"/>
          <w:lang w:val="en-US"/>
        </w:rPr>
        <w:br/>
        <w:t>A candidate may be declared eligible provided that a score of at least 56/80 is obtained in the evaluation of qualifications and the research project, and at least 14/20 in the interview.</w:t>
      </w:r>
    </w:p>
    <w:p w14:paraId="3ED8698D" w14:textId="77777777" w:rsidR="00ED24A4" w:rsidRPr="007D0A43" w:rsidRDefault="00ED24A4" w:rsidP="00AB51D2">
      <w:pPr>
        <w:autoSpaceDE w:val="0"/>
        <w:autoSpaceDN w:val="0"/>
        <w:adjustRightInd w:val="0"/>
        <w:spacing w:line="278" w:lineRule="auto"/>
        <w:jc w:val="both"/>
        <w:rPr>
          <w:rFonts w:eastAsia="Times New Roman"/>
          <w:szCs w:val="22"/>
          <w:lang w:val="en-US" w:eastAsia="it-IT"/>
        </w:rPr>
      </w:pPr>
    </w:p>
    <w:p w14:paraId="43C80739" w14:textId="77777777" w:rsidR="00AE274E" w:rsidRPr="00AE274E" w:rsidRDefault="00AE274E" w:rsidP="00AE274E">
      <w:pPr>
        <w:tabs>
          <w:tab w:val="left" w:pos="1276"/>
          <w:tab w:val="left" w:pos="2410"/>
        </w:tabs>
        <w:spacing w:line="278" w:lineRule="auto"/>
        <w:jc w:val="both"/>
        <w:rPr>
          <w:rFonts w:eastAsia="Times New Roman"/>
          <w:szCs w:val="22"/>
          <w:lang w:val="en-US" w:eastAsia="it-IT"/>
        </w:rPr>
      </w:pPr>
      <w:r w:rsidRPr="00AE274E">
        <w:rPr>
          <w:rFonts w:eastAsia="Times New Roman"/>
          <w:szCs w:val="22"/>
          <w:lang w:val="en-US" w:eastAsia="it-IT"/>
        </w:rPr>
        <w:t>The Committee may use telematic tools for collegial work, carrying out the evaluation of qualifications, identifying eligible candidates, formulating the ranking list, and simultaneously drafting the minutes electronically.</w:t>
      </w:r>
    </w:p>
    <w:p w14:paraId="6BC9E714" w14:textId="0F8627CD" w:rsidR="00AE274E" w:rsidRPr="00AE274E" w:rsidRDefault="00AE274E" w:rsidP="00AE274E">
      <w:pPr>
        <w:tabs>
          <w:tab w:val="left" w:pos="1276"/>
          <w:tab w:val="left" w:pos="2410"/>
        </w:tabs>
        <w:spacing w:line="278" w:lineRule="auto"/>
        <w:jc w:val="both"/>
        <w:rPr>
          <w:rFonts w:eastAsia="Times New Roman"/>
          <w:szCs w:val="22"/>
          <w:lang w:val="en-US" w:eastAsia="it-IT"/>
        </w:rPr>
      </w:pPr>
      <w:r w:rsidRPr="00AE274E">
        <w:rPr>
          <w:rFonts w:eastAsia="Times New Roman"/>
          <w:szCs w:val="22"/>
          <w:lang w:val="en-US" w:eastAsia="it-IT"/>
        </w:rPr>
        <w:t xml:space="preserve">The interview is normally conducted in </w:t>
      </w:r>
      <w:r w:rsidR="006C3476" w:rsidRPr="00AE274E">
        <w:rPr>
          <w:rFonts w:eastAsia="Times New Roman"/>
          <w:szCs w:val="22"/>
          <w:lang w:val="en-US" w:eastAsia="it-IT"/>
        </w:rPr>
        <w:t>English but</w:t>
      </w:r>
      <w:r w:rsidRPr="00AE274E">
        <w:rPr>
          <w:rFonts w:eastAsia="Times New Roman"/>
          <w:szCs w:val="22"/>
          <w:lang w:val="en-US" w:eastAsia="it-IT"/>
        </w:rPr>
        <w:t xml:space="preserve"> may be held in Italian if this is the mother tongue of the candidate and all members of the Committee. The interview is usually conducted online via video connection, with identity verification at the time of the appointment.</w:t>
      </w:r>
    </w:p>
    <w:p w14:paraId="3BB2CE25" w14:textId="77777777" w:rsidR="00AE274E" w:rsidRPr="00AE274E" w:rsidRDefault="00AE274E" w:rsidP="00AE274E">
      <w:pPr>
        <w:tabs>
          <w:tab w:val="left" w:pos="1276"/>
          <w:tab w:val="left" w:pos="2410"/>
        </w:tabs>
        <w:spacing w:line="278" w:lineRule="auto"/>
        <w:jc w:val="both"/>
        <w:rPr>
          <w:rFonts w:eastAsia="Times New Roman"/>
          <w:szCs w:val="22"/>
          <w:lang w:val="en-US" w:eastAsia="it-IT"/>
        </w:rPr>
      </w:pPr>
      <w:r w:rsidRPr="00AE274E">
        <w:rPr>
          <w:rFonts w:eastAsia="Times New Roman"/>
          <w:szCs w:val="22"/>
          <w:lang w:val="en-US" w:eastAsia="it-IT"/>
        </w:rPr>
        <w:t>At the conclusion of its work, the Committee shall prepare the minutes containing the evaluation criteria, the overall score of each candidate, and the ranking list. In the event of a tie, preference shall be given to the younger candidate.</w:t>
      </w:r>
    </w:p>
    <w:p w14:paraId="559B403A" w14:textId="77777777" w:rsidR="00AE274E" w:rsidRPr="00AE274E" w:rsidRDefault="00AE274E" w:rsidP="00AE274E">
      <w:pPr>
        <w:tabs>
          <w:tab w:val="left" w:pos="1276"/>
          <w:tab w:val="left" w:pos="2410"/>
        </w:tabs>
        <w:spacing w:line="278" w:lineRule="auto"/>
        <w:jc w:val="both"/>
        <w:rPr>
          <w:rFonts w:eastAsia="Times New Roman"/>
          <w:szCs w:val="22"/>
          <w:lang w:val="en-US" w:eastAsia="it-IT"/>
        </w:rPr>
      </w:pPr>
      <w:r w:rsidRPr="00AE274E">
        <w:rPr>
          <w:rFonts w:eastAsia="Times New Roman"/>
          <w:szCs w:val="22"/>
          <w:lang w:val="en-US" w:eastAsia="it-IT"/>
        </w:rPr>
        <w:t>The competition documents and the related ranking list shall be approved by a decree of the Director.</w:t>
      </w:r>
    </w:p>
    <w:p w14:paraId="3FFBC24B" w14:textId="77777777" w:rsidR="00AE274E" w:rsidRPr="00AE274E" w:rsidRDefault="00AE274E" w:rsidP="00AE274E">
      <w:pPr>
        <w:tabs>
          <w:tab w:val="left" w:pos="1276"/>
          <w:tab w:val="left" w:pos="2410"/>
        </w:tabs>
        <w:spacing w:line="278" w:lineRule="auto"/>
        <w:jc w:val="both"/>
        <w:rPr>
          <w:rFonts w:eastAsia="Times New Roman"/>
          <w:szCs w:val="22"/>
          <w:lang w:val="en-US" w:eastAsia="it-IT"/>
        </w:rPr>
      </w:pPr>
      <w:r w:rsidRPr="00AE274E">
        <w:rPr>
          <w:rFonts w:eastAsia="Times New Roman"/>
          <w:szCs w:val="22"/>
          <w:lang w:val="en-US" w:eastAsia="it-IT"/>
        </w:rPr>
        <w:t>The candidate placed in a suitable position in the ranking shall enter into a contract with SISSA regulating the conduct of the research activity pursuant to Art. 22-ter of Law No. 240/2010.</w:t>
      </w:r>
    </w:p>
    <w:p w14:paraId="38598D31" w14:textId="77777777" w:rsidR="00AE274E" w:rsidRPr="00AE274E" w:rsidRDefault="00AE274E" w:rsidP="00AE274E">
      <w:pPr>
        <w:tabs>
          <w:tab w:val="left" w:pos="1276"/>
          <w:tab w:val="left" w:pos="2410"/>
        </w:tabs>
        <w:spacing w:line="278" w:lineRule="auto"/>
        <w:jc w:val="both"/>
        <w:rPr>
          <w:rFonts w:eastAsia="Times New Roman"/>
          <w:szCs w:val="22"/>
          <w:lang w:val="en-US" w:eastAsia="it-IT"/>
        </w:rPr>
      </w:pPr>
      <w:r w:rsidRPr="00AE274E">
        <w:rPr>
          <w:rFonts w:eastAsia="Times New Roman"/>
          <w:szCs w:val="22"/>
          <w:lang w:val="en-US" w:eastAsia="it-IT"/>
        </w:rPr>
        <w:t>In the event of withdrawal or non-acceptance by the first eligible candidate within the established deadlines, the ranking shall proceed according to an explicit request by the Scientific Supervisor of the position.</w:t>
      </w:r>
    </w:p>
    <w:p w14:paraId="5E8A5163" w14:textId="77777777" w:rsidR="00AE274E" w:rsidRPr="00AE274E" w:rsidRDefault="00AE274E" w:rsidP="00AE274E">
      <w:pPr>
        <w:tabs>
          <w:tab w:val="left" w:pos="1276"/>
          <w:tab w:val="left" w:pos="2410"/>
        </w:tabs>
        <w:spacing w:line="278" w:lineRule="auto"/>
        <w:jc w:val="both"/>
        <w:rPr>
          <w:rFonts w:eastAsia="Times New Roman"/>
          <w:szCs w:val="22"/>
          <w:lang w:val="en-US" w:eastAsia="it-IT"/>
        </w:rPr>
      </w:pPr>
      <w:r w:rsidRPr="00AE274E">
        <w:rPr>
          <w:rFonts w:eastAsia="Times New Roman"/>
          <w:szCs w:val="22"/>
          <w:lang w:val="en-US" w:eastAsia="it-IT"/>
        </w:rPr>
        <w:t>Placement in the ranking list does not constitute a title for subsequent evaluation procedures.</w:t>
      </w:r>
    </w:p>
    <w:p w14:paraId="2A90402B" w14:textId="77777777" w:rsidR="008C48DF" w:rsidRPr="007D0A43" w:rsidRDefault="008C48DF" w:rsidP="00FE3282">
      <w:pPr>
        <w:pStyle w:val="Rientrocorpodeltesto3"/>
        <w:tabs>
          <w:tab w:val="left" w:pos="1276"/>
          <w:tab w:val="left" w:pos="2410"/>
        </w:tabs>
        <w:spacing w:line="278" w:lineRule="auto"/>
        <w:ind w:left="0" w:firstLine="0"/>
        <w:rPr>
          <w:rFonts w:cs="Arial"/>
          <w:sz w:val="22"/>
          <w:szCs w:val="22"/>
          <w:lang w:val="en-US"/>
        </w:rPr>
      </w:pPr>
    </w:p>
    <w:p w14:paraId="4337B97F" w14:textId="0D5007A7" w:rsidR="00DB50AF" w:rsidRPr="00062567" w:rsidRDefault="00DB50AF" w:rsidP="00DB50AF">
      <w:pPr>
        <w:tabs>
          <w:tab w:val="left" w:pos="1276"/>
          <w:tab w:val="left" w:pos="2410"/>
        </w:tabs>
        <w:spacing w:line="278" w:lineRule="auto"/>
        <w:jc w:val="both"/>
        <w:rPr>
          <w:rFonts w:eastAsia="Times New Roman"/>
          <w:szCs w:val="22"/>
          <w:lang w:val="en-US" w:eastAsia="it-IT"/>
        </w:rPr>
      </w:pPr>
      <w:r w:rsidRPr="00062567">
        <w:rPr>
          <w:rFonts w:eastAsia="Times New Roman"/>
          <w:szCs w:val="22"/>
          <w:lang w:val="en-US" w:eastAsia="it-IT"/>
        </w:rPr>
        <w:t>Art.</w:t>
      </w:r>
      <w:r w:rsidR="00B61115" w:rsidRPr="00062567">
        <w:rPr>
          <w:rFonts w:eastAsia="Times New Roman"/>
          <w:szCs w:val="22"/>
          <w:lang w:val="en-US" w:eastAsia="it-IT"/>
        </w:rPr>
        <w:t>7</w:t>
      </w:r>
      <w:r w:rsidRPr="00062567">
        <w:rPr>
          <w:rFonts w:eastAsia="Times New Roman"/>
          <w:szCs w:val="22"/>
          <w:lang w:val="en-US" w:eastAsia="it-IT"/>
        </w:rPr>
        <w:t xml:space="preserve"> - </w:t>
      </w:r>
      <w:r w:rsidR="00FE3282" w:rsidRPr="00895098">
        <w:rPr>
          <w:rFonts w:eastAsia="Times New Roman"/>
          <w:b/>
          <w:bCs/>
          <w:szCs w:val="22"/>
          <w:lang w:val="en-US" w:eastAsia="it-IT"/>
        </w:rPr>
        <w:t>Under penalty of exclusion, the application</w:t>
      </w:r>
      <w:r w:rsidR="00FE3282" w:rsidRPr="00895098">
        <w:rPr>
          <w:rFonts w:eastAsia="Times New Roman"/>
          <w:szCs w:val="22"/>
          <w:lang w:val="en-US" w:eastAsia="it-IT"/>
        </w:rPr>
        <w:t xml:space="preserve"> for this selection procedure, along with the relevant qualifications held and relevant scientific publications, </w:t>
      </w:r>
      <w:r w:rsidR="00FE3282" w:rsidRPr="00895098">
        <w:rPr>
          <w:rFonts w:eastAsia="Times New Roman"/>
          <w:b/>
          <w:bCs/>
          <w:szCs w:val="22"/>
          <w:lang w:val="en-US" w:eastAsia="it-IT"/>
        </w:rPr>
        <w:t>shall be submitted online through the electronic application accessible at the following address:</w:t>
      </w:r>
      <w:r w:rsidR="00FE3282" w:rsidRPr="00895098">
        <w:rPr>
          <w:rFonts w:eastAsia="Times New Roman"/>
          <w:szCs w:val="22"/>
          <w:lang w:val="en-US" w:eastAsia="it-IT"/>
        </w:rPr>
        <w:t xml:space="preserve"> </w:t>
      </w:r>
      <w:hyperlink r:id="rId11" w:history="1">
        <w:r w:rsidR="006C3476" w:rsidRPr="00A961E7">
          <w:rPr>
            <w:rStyle w:val="Collegamentoipertestuale"/>
            <w:szCs w:val="22"/>
            <w:lang w:val="en-US"/>
          </w:rPr>
          <w:t>https://pica.cineca.it/sissa/ipd-fe-neuro-10-202</w:t>
        </w:r>
        <w:r w:rsidR="006C3476" w:rsidRPr="00A961E7">
          <w:rPr>
            <w:rStyle w:val="Collegamentoipertestuale"/>
            <w:lang w:val="en-US"/>
          </w:rPr>
          <w:t>6</w:t>
        </w:r>
      </w:hyperlink>
      <w:r w:rsidR="001766FE">
        <w:rPr>
          <w:lang w:val="en-US"/>
        </w:rPr>
        <w:t>.</w:t>
      </w:r>
    </w:p>
    <w:p w14:paraId="481B27E0" w14:textId="77777777" w:rsidR="00FE3282" w:rsidRPr="007D0A43" w:rsidRDefault="00FE3282" w:rsidP="00FE3282">
      <w:p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A valid email address is required for the registration process.</w:t>
      </w:r>
    </w:p>
    <w:p w14:paraId="0E966C8F" w14:textId="5C0759FC" w:rsidR="00FE3282" w:rsidRPr="007D0A43" w:rsidRDefault="00FE3282" w:rsidP="00B61115">
      <w:pPr>
        <w:rPr>
          <w:rFonts w:eastAsia="Times New Roman"/>
          <w:szCs w:val="22"/>
          <w:lang w:val="en-US" w:eastAsia="it-IT"/>
        </w:rPr>
      </w:pPr>
      <w:r w:rsidRPr="007D0A43">
        <w:rPr>
          <w:rFonts w:eastAsia="Times New Roman"/>
          <w:szCs w:val="22"/>
          <w:lang w:val="en-US" w:eastAsia="it-IT"/>
        </w:rPr>
        <w:t>Applicants shall upload all personal and professional data as requested by the application procedur</w:t>
      </w:r>
      <w:r w:rsidR="003A3BF8" w:rsidRPr="007D0A43">
        <w:rPr>
          <w:rFonts w:eastAsia="Times New Roman"/>
          <w:szCs w:val="22"/>
          <w:lang w:val="en-US" w:eastAsia="it-IT"/>
        </w:rPr>
        <w:t>e</w:t>
      </w:r>
      <w:r w:rsidR="00B61115" w:rsidRPr="007D0A43">
        <w:rPr>
          <w:rFonts w:eastAsia="Times New Roman"/>
          <w:szCs w:val="22"/>
          <w:lang w:val="en-US" w:eastAsia="it-IT"/>
        </w:rPr>
        <w:t xml:space="preserve"> and attach the documents in electronic PDF format. </w:t>
      </w:r>
      <w:r w:rsidR="003A3BF8" w:rsidRPr="007D0A43">
        <w:rPr>
          <w:rFonts w:eastAsia="Times New Roman"/>
          <w:szCs w:val="22"/>
          <w:lang w:val="en-US" w:eastAsia="it-IT"/>
        </w:rPr>
        <w:t>Each attachment may not exceed 30MB</w:t>
      </w:r>
      <w:r w:rsidRPr="007D0A43">
        <w:rPr>
          <w:rFonts w:eastAsia="Times New Roman"/>
          <w:szCs w:val="22"/>
          <w:lang w:val="en-US" w:eastAsia="it-IT"/>
        </w:rPr>
        <w:t>.</w:t>
      </w:r>
    </w:p>
    <w:p w14:paraId="29A5FE63" w14:textId="77777777" w:rsidR="003A3BF8" w:rsidRPr="007D0A43" w:rsidRDefault="003A3BF8" w:rsidP="003A3BF8">
      <w:p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All fields in the online application form must be filled out. Under penalty of exclusion, the application must contain:</w:t>
      </w:r>
    </w:p>
    <w:p w14:paraId="185BB952" w14:textId="77777777" w:rsidR="003A3BF8" w:rsidRPr="007D0A43" w:rsidRDefault="003A3BF8" w:rsidP="003A3BF8">
      <w:pPr>
        <w:tabs>
          <w:tab w:val="left" w:pos="1276"/>
          <w:tab w:val="left" w:pos="2410"/>
        </w:tabs>
        <w:spacing w:line="278" w:lineRule="auto"/>
        <w:jc w:val="both"/>
        <w:rPr>
          <w:rFonts w:eastAsia="Times New Roman"/>
          <w:szCs w:val="22"/>
          <w:lang w:val="en-US" w:eastAsia="it-IT"/>
        </w:rPr>
      </w:pPr>
    </w:p>
    <w:p w14:paraId="601CD55C" w14:textId="4E62782B" w:rsidR="003A3BF8" w:rsidRPr="007D0A43" w:rsidRDefault="003A3BF8" w:rsidP="003A3BF8">
      <w:pPr>
        <w:pStyle w:val="Paragrafoelenco"/>
        <w:numPr>
          <w:ilvl w:val="0"/>
          <w:numId w:val="16"/>
        </w:num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a curriculum vitae with a complete list of the candidate’s scientific and professional activities;</w:t>
      </w:r>
    </w:p>
    <w:p w14:paraId="4D320981" w14:textId="4F24DCC8" w:rsidR="003A3BF8" w:rsidRPr="007D0A43" w:rsidRDefault="003A3BF8" w:rsidP="003A3BF8">
      <w:pPr>
        <w:pStyle w:val="Paragrafoelenco"/>
        <w:numPr>
          <w:ilvl w:val="0"/>
          <w:numId w:val="16"/>
        </w:num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a valid ID of the candidate, to be uploaded in electronic format.</w:t>
      </w:r>
    </w:p>
    <w:p w14:paraId="5E0B53ED" w14:textId="77777777" w:rsidR="003A3BF8" w:rsidRPr="007D0A43" w:rsidRDefault="003A3BF8" w:rsidP="003A3BF8">
      <w:pPr>
        <w:pStyle w:val="Paragrafoelenco"/>
        <w:tabs>
          <w:tab w:val="left" w:pos="1276"/>
          <w:tab w:val="left" w:pos="2410"/>
        </w:tabs>
        <w:spacing w:line="278" w:lineRule="auto"/>
        <w:jc w:val="both"/>
        <w:rPr>
          <w:rFonts w:eastAsia="Times New Roman"/>
          <w:szCs w:val="22"/>
          <w:lang w:val="en-US" w:eastAsia="it-IT"/>
        </w:rPr>
      </w:pPr>
    </w:p>
    <w:p w14:paraId="13A386F6" w14:textId="77777777" w:rsidR="003A3BF8" w:rsidRPr="007D0A43" w:rsidRDefault="003A3BF8" w:rsidP="003A3BF8">
      <w:p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lastRenderedPageBreak/>
        <w:t>Candidates accessing the PICA platform using their digital identity (SPID – Public Digital Identity System) will not be required to upload a scan of their personal ID, nor to sign and upload their application.</w:t>
      </w:r>
    </w:p>
    <w:p w14:paraId="037D50D4" w14:textId="77777777" w:rsidR="003A3BF8" w:rsidRPr="007D0A43" w:rsidRDefault="003A3BF8" w:rsidP="003A3BF8">
      <w:pPr>
        <w:tabs>
          <w:tab w:val="left" w:pos="1276"/>
          <w:tab w:val="left" w:pos="2410"/>
        </w:tabs>
        <w:spacing w:line="278" w:lineRule="auto"/>
        <w:jc w:val="both"/>
        <w:rPr>
          <w:rFonts w:eastAsia="Times New Roman"/>
          <w:szCs w:val="22"/>
          <w:lang w:val="en-US" w:eastAsia="it-IT"/>
        </w:rPr>
      </w:pPr>
    </w:p>
    <w:p w14:paraId="79929719" w14:textId="77777777" w:rsidR="003A3BF8" w:rsidRPr="007D0A43" w:rsidRDefault="003A3BF8" w:rsidP="003A3BF8">
      <w:pPr>
        <w:tabs>
          <w:tab w:val="left" w:pos="1276"/>
          <w:tab w:val="left" w:pos="2410"/>
        </w:tabs>
        <w:spacing w:line="278" w:lineRule="auto"/>
        <w:jc w:val="both"/>
        <w:rPr>
          <w:rFonts w:eastAsia="Times New Roman"/>
          <w:b/>
          <w:bCs/>
          <w:szCs w:val="22"/>
          <w:lang w:val="en-US" w:eastAsia="it-IT"/>
        </w:rPr>
      </w:pPr>
      <w:r w:rsidRPr="007D0A43">
        <w:rPr>
          <w:rFonts w:eastAsia="Times New Roman"/>
          <w:b/>
          <w:bCs/>
          <w:szCs w:val="22"/>
          <w:lang w:val="en-US" w:eastAsia="it-IT"/>
        </w:rPr>
        <w:t>Failure to comply with the online application procedure will result in the exclusion of the applicant from the selection.</w:t>
      </w:r>
    </w:p>
    <w:p w14:paraId="07BBA23B" w14:textId="77777777" w:rsidR="003A3BF8" w:rsidRPr="007D0A43" w:rsidRDefault="003A3BF8" w:rsidP="003A3BF8">
      <w:p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Prior to final submission, and within the given deadline for applications submission, the online application procedure allows to modify and save the inserted information in a draft copy. Confirmation of final submission date will be certified by an automatic notification email. Submissions after the given deadline will not be accepted by the system, as the online application procedure won't be accessible.</w:t>
      </w:r>
    </w:p>
    <w:p w14:paraId="5B5492D0" w14:textId="77777777" w:rsidR="003A3BF8" w:rsidRPr="007D0A43" w:rsidRDefault="003A3BF8" w:rsidP="003A3BF8">
      <w:pPr>
        <w:tabs>
          <w:tab w:val="left" w:pos="1276"/>
          <w:tab w:val="left" w:pos="2410"/>
        </w:tabs>
        <w:spacing w:line="278" w:lineRule="auto"/>
        <w:jc w:val="both"/>
        <w:rPr>
          <w:rFonts w:eastAsia="Times New Roman"/>
          <w:szCs w:val="22"/>
          <w:lang w:val="en-US" w:eastAsia="it-IT"/>
        </w:rPr>
      </w:pPr>
    </w:p>
    <w:p w14:paraId="32F7D811" w14:textId="0BD024AA" w:rsidR="003A3BF8" w:rsidRDefault="003A3BF8" w:rsidP="003A3BF8">
      <w:pPr>
        <w:autoSpaceDE w:val="0"/>
        <w:autoSpaceDN w:val="0"/>
        <w:adjustRightInd w:val="0"/>
        <w:spacing w:line="278" w:lineRule="auto"/>
        <w:jc w:val="both"/>
        <w:rPr>
          <w:rFonts w:eastAsia="Times New Roman"/>
          <w:b/>
          <w:bCs/>
          <w:szCs w:val="22"/>
          <w:u w:val="single"/>
          <w:lang w:val="en-US" w:eastAsia="it-IT"/>
        </w:rPr>
      </w:pPr>
      <w:r w:rsidRPr="007D0A43">
        <w:rPr>
          <w:rFonts w:eastAsia="Times New Roman"/>
          <w:szCs w:val="22"/>
          <w:lang w:val="en-US" w:eastAsia="it-IT"/>
        </w:rPr>
        <w:t xml:space="preserve">The online application and submission procedure shall be completed </w:t>
      </w:r>
      <w:r w:rsidRPr="00DE7FDF">
        <w:rPr>
          <w:rFonts w:eastAsia="Times New Roman"/>
          <w:b/>
          <w:bCs/>
          <w:szCs w:val="22"/>
          <w:u w:val="single"/>
          <w:lang w:val="en-US" w:eastAsia="it-IT"/>
        </w:rPr>
        <w:t xml:space="preserve">by </w:t>
      </w:r>
      <w:r w:rsidR="006C3476">
        <w:rPr>
          <w:rFonts w:eastAsia="Times New Roman"/>
          <w:b/>
          <w:bCs/>
          <w:szCs w:val="22"/>
          <w:u w:val="single"/>
          <w:lang w:val="en-US" w:eastAsia="it-IT"/>
        </w:rPr>
        <w:t>03 August</w:t>
      </w:r>
      <w:r w:rsidRPr="00DE7FDF">
        <w:rPr>
          <w:rFonts w:eastAsia="Times New Roman"/>
          <w:b/>
          <w:bCs/>
          <w:szCs w:val="22"/>
          <w:u w:val="single"/>
          <w:lang w:val="en-US" w:eastAsia="it-IT"/>
        </w:rPr>
        <w:t xml:space="preserve"> 202</w:t>
      </w:r>
      <w:r w:rsidR="001766FE">
        <w:rPr>
          <w:rFonts w:eastAsia="Times New Roman"/>
          <w:b/>
          <w:bCs/>
          <w:szCs w:val="22"/>
          <w:u w:val="single"/>
          <w:lang w:val="en-US" w:eastAsia="it-IT"/>
        </w:rPr>
        <w:t>6</w:t>
      </w:r>
      <w:r w:rsidRPr="00DE7FDF">
        <w:rPr>
          <w:rFonts w:eastAsia="Times New Roman"/>
          <w:b/>
          <w:bCs/>
          <w:szCs w:val="22"/>
          <w:u w:val="single"/>
          <w:lang w:val="en-US" w:eastAsia="it-IT"/>
        </w:rPr>
        <w:t>, 11.59 p.m. (Rome time).</w:t>
      </w:r>
    </w:p>
    <w:p w14:paraId="5B7C150D" w14:textId="6E2864E7" w:rsidR="001D4B5E" w:rsidRPr="001D4B5E" w:rsidRDefault="001D4B5E" w:rsidP="001D4B5E">
      <w:pPr>
        <w:autoSpaceDE w:val="0"/>
        <w:autoSpaceDN w:val="0"/>
        <w:adjustRightInd w:val="0"/>
        <w:spacing w:line="278" w:lineRule="auto"/>
        <w:jc w:val="both"/>
        <w:rPr>
          <w:rFonts w:eastAsia="Times New Roman"/>
          <w:b/>
          <w:bCs/>
          <w:szCs w:val="22"/>
          <w:lang w:val="en-US" w:eastAsia="it-IT"/>
        </w:rPr>
      </w:pPr>
      <w:r w:rsidRPr="001D4B5E">
        <w:rPr>
          <w:rFonts w:eastAsia="Times New Roman"/>
          <w:b/>
          <w:bCs/>
          <w:szCs w:val="22"/>
          <w:lang w:val="en-US" w:eastAsia="it-IT"/>
        </w:rPr>
        <w:t xml:space="preserve">Reference letters shall be uploaded on the PICA platform by the candidate’s referees/supervisors by </w:t>
      </w:r>
      <w:r w:rsidR="006C3476">
        <w:rPr>
          <w:rFonts w:eastAsia="Times New Roman"/>
          <w:b/>
          <w:bCs/>
          <w:szCs w:val="22"/>
          <w:lang w:val="en-US" w:eastAsia="it-IT"/>
        </w:rPr>
        <w:t>03 August</w:t>
      </w:r>
      <w:r w:rsidRPr="001D4B5E">
        <w:rPr>
          <w:rFonts w:eastAsia="Times New Roman"/>
          <w:b/>
          <w:bCs/>
          <w:szCs w:val="22"/>
          <w:lang w:val="en-US" w:eastAsia="it-IT"/>
        </w:rPr>
        <w:t xml:space="preserve"> 2026, 11:59 p.m. (Rome time).</w:t>
      </w:r>
    </w:p>
    <w:p w14:paraId="0DF0E76D" w14:textId="77777777" w:rsidR="00AC3102" w:rsidRPr="007D0A43" w:rsidRDefault="00AC3102" w:rsidP="003A3BF8">
      <w:pPr>
        <w:autoSpaceDE w:val="0"/>
        <w:autoSpaceDN w:val="0"/>
        <w:adjustRightInd w:val="0"/>
        <w:spacing w:line="278" w:lineRule="auto"/>
        <w:jc w:val="both"/>
        <w:rPr>
          <w:rFonts w:eastAsia="Times New Roman"/>
          <w:szCs w:val="22"/>
          <w:lang w:val="en-US" w:eastAsia="it-IT"/>
        </w:rPr>
      </w:pPr>
    </w:p>
    <w:p w14:paraId="5CC394B0" w14:textId="77777777" w:rsidR="003A3BF8" w:rsidRPr="007D0A43" w:rsidRDefault="003A3BF8" w:rsidP="003A3BF8">
      <w:p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The submission of the online application must be completed and finalized:</w:t>
      </w:r>
    </w:p>
    <w:p w14:paraId="28BE52BF" w14:textId="77777777" w:rsidR="003A3BF8" w:rsidRPr="007D0A43" w:rsidRDefault="003A3BF8" w:rsidP="003A3BF8">
      <w:pPr>
        <w:autoSpaceDE w:val="0"/>
        <w:autoSpaceDN w:val="0"/>
        <w:adjustRightInd w:val="0"/>
        <w:spacing w:line="278" w:lineRule="auto"/>
        <w:jc w:val="both"/>
        <w:rPr>
          <w:rFonts w:eastAsia="Times New Roman"/>
          <w:szCs w:val="22"/>
          <w:lang w:val="en-US" w:eastAsia="it-IT"/>
        </w:rPr>
      </w:pPr>
    </w:p>
    <w:p w14:paraId="562C1215" w14:textId="77777777" w:rsidR="003A3BF8" w:rsidRPr="007D0A43" w:rsidRDefault="003A3BF8" w:rsidP="003A3BF8">
      <w:pPr>
        <w:numPr>
          <w:ilvl w:val="0"/>
          <w:numId w:val="17"/>
        </w:numPr>
        <w:autoSpaceDE w:val="0"/>
        <w:autoSpaceDN w:val="0"/>
        <w:adjustRightInd w:val="0"/>
        <w:spacing w:line="278" w:lineRule="auto"/>
        <w:jc w:val="both"/>
        <w:rPr>
          <w:rFonts w:eastAsia="Times New Roman"/>
          <w:szCs w:val="22"/>
          <w:lang w:val="en-US" w:eastAsia="it-IT"/>
        </w:rPr>
      </w:pPr>
      <w:r w:rsidRPr="007D0A43">
        <w:rPr>
          <w:rFonts w:eastAsia="Times New Roman"/>
          <w:b/>
          <w:bCs/>
          <w:szCs w:val="22"/>
          <w:lang w:val="en-US" w:eastAsia="it-IT"/>
        </w:rPr>
        <w:t>with the digital signature of the candidate</w:t>
      </w:r>
      <w:r w:rsidRPr="007D0A43">
        <w:rPr>
          <w:rFonts w:eastAsia="Times New Roman"/>
          <w:szCs w:val="22"/>
          <w:lang w:val="en-US" w:eastAsia="it-IT"/>
        </w:rPr>
        <w:t xml:space="preserve">, by means of smart card, USB token or remote digital signature allowing the applicant to digitally sign electronic documents with a software using a PC or a web portal for Remote Signature, provided by a Certification Service Provider (CSP). Candidates with a smart card or a USB token for digital signature should check the compatibility with the Digital Signature system embedded in our server. In case of compatibility, candidates shall sign the application on the server (e.g. </w:t>
      </w:r>
      <w:proofErr w:type="spellStart"/>
      <w:r w:rsidRPr="007D0A43">
        <w:rPr>
          <w:rFonts w:eastAsia="Times New Roman"/>
          <w:szCs w:val="22"/>
          <w:lang w:val="en-US" w:eastAsia="it-IT"/>
        </w:rPr>
        <w:t>ConFirma</w:t>
      </w:r>
      <w:proofErr w:type="spellEnd"/>
      <w:r w:rsidRPr="007D0A43">
        <w:rPr>
          <w:rFonts w:eastAsia="Times New Roman"/>
          <w:szCs w:val="22"/>
          <w:lang w:val="en-US" w:eastAsia="it-IT"/>
        </w:rPr>
        <w:t>);</w:t>
      </w:r>
    </w:p>
    <w:p w14:paraId="73BE89EA" w14:textId="77777777" w:rsidR="003A3BF8" w:rsidRPr="007D0A43" w:rsidRDefault="003A3BF8" w:rsidP="003A3BF8">
      <w:pPr>
        <w:numPr>
          <w:ilvl w:val="0"/>
          <w:numId w:val="17"/>
        </w:numPr>
        <w:autoSpaceDE w:val="0"/>
        <w:autoSpaceDN w:val="0"/>
        <w:adjustRightInd w:val="0"/>
        <w:spacing w:line="278" w:lineRule="auto"/>
        <w:jc w:val="both"/>
        <w:rPr>
          <w:rFonts w:eastAsia="Times New Roman"/>
          <w:szCs w:val="22"/>
          <w:lang w:val="en-US" w:eastAsia="it-IT"/>
        </w:rPr>
      </w:pPr>
      <w:r w:rsidRPr="007D0A43">
        <w:rPr>
          <w:rFonts w:eastAsia="Times New Roman"/>
          <w:b/>
          <w:bCs/>
          <w:szCs w:val="22"/>
          <w:lang w:val="en-US" w:eastAsia="it-IT"/>
        </w:rPr>
        <w:t xml:space="preserve">holders of server-incompatible Digital Signature and holders of Remote Digital Signature </w:t>
      </w:r>
      <w:r w:rsidRPr="007D0A43">
        <w:rPr>
          <w:rFonts w:eastAsia="Times New Roman"/>
          <w:szCs w:val="22"/>
          <w:lang w:val="en-US" w:eastAsia="it-IT"/>
        </w:rPr>
        <w:t xml:space="preserve">who can access a web portal for digitally signing electronic documents shall save the .pdf file generated by the system on their PC. The .pdf file shall not be modified in any way, and it shall be digitally signed in </w:t>
      </w:r>
      <w:proofErr w:type="spellStart"/>
      <w:r w:rsidRPr="007D0A43">
        <w:rPr>
          <w:rFonts w:eastAsia="Times New Roman"/>
          <w:szCs w:val="22"/>
          <w:lang w:val="en-US" w:eastAsia="it-IT"/>
        </w:rPr>
        <w:t>CAdES</w:t>
      </w:r>
      <w:proofErr w:type="spellEnd"/>
      <w:r w:rsidRPr="007D0A43">
        <w:rPr>
          <w:rFonts w:eastAsia="Times New Roman"/>
          <w:szCs w:val="22"/>
          <w:lang w:val="en-US" w:eastAsia="it-IT"/>
        </w:rPr>
        <w:t xml:space="preserve"> format: the system will generate a file with .p7m extension. The candidate shall upload the .p7m file on the system. No changes are to be made to the file by the candidates before the Digital Signature, on pain of exclusion from the selection procedure;</w:t>
      </w:r>
    </w:p>
    <w:p w14:paraId="6FBDD17D" w14:textId="77777777" w:rsidR="003A3BF8" w:rsidRPr="007D0A43" w:rsidRDefault="003A3BF8" w:rsidP="003A3BF8">
      <w:pPr>
        <w:numPr>
          <w:ilvl w:val="0"/>
          <w:numId w:val="17"/>
        </w:numPr>
        <w:autoSpaceDE w:val="0"/>
        <w:autoSpaceDN w:val="0"/>
        <w:adjustRightInd w:val="0"/>
        <w:spacing w:line="278" w:lineRule="auto"/>
        <w:jc w:val="both"/>
        <w:rPr>
          <w:rFonts w:eastAsia="Times New Roman"/>
          <w:szCs w:val="22"/>
          <w:lang w:val="en-US" w:eastAsia="it-IT"/>
        </w:rPr>
      </w:pPr>
      <w:r w:rsidRPr="007D0A43">
        <w:rPr>
          <w:rFonts w:eastAsia="Times New Roman"/>
          <w:b/>
          <w:bCs/>
          <w:szCs w:val="22"/>
          <w:lang w:val="en-US" w:eastAsia="it-IT"/>
        </w:rPr>
        <w:t>in case the two above-mentioned options do not apply</w:t>
      </w:r>
      <w:r w:rsidRPr="007D0A43">
        <w:rPr>
          <w:rFonts w:eastAsia="Times New Roman"/>
          <w:szCs w:val="22"/>
          <w:lang w:val="en-US" w:eastAsia="it-IT"/>
        </w:rPr>
        <w:t xml:space="preserve">, candidates shall save the .pdf file generated by the system on their PC. The .pdf file shall not be modified in any way, on pain of exclusion from the selection procedure. The .pdf shall be printed out, signed on the last page, scanned in .pdf format and uploaded on the system. </w:t>
      </w:r>
    </w:p>
    <w:p w14:paraId="64C57B41" w14:textId="77777777" w:rsidR="003A3BF8" w:rsidRPr="007D0A43" w:rsidRDefault="003A3BF8" w:rsidP="003A3BF8">
      <w:pPr>
        <w:autoSpaceDE w:val="0"/>
        <w:autoSpaceDN w:val="0"/>
        <w:adjustRightInd w:val="0"/>
        <w:spacing w:line="278" w:lineRule="auto"/>
        <w:ind w:left="1125"/>
        <w:jc w:val="both"/>
        <w:rPr>
          <w:rFonts w:eastAsia="Times New Roman"/>
          <w:szCs w:val="22"/>
          <w:lang w:val="en-US" w:eastAsia="it-IT"/>
        </w:rPr>
      </w:pPr>
    </w:p>
    <w:p w14:paraId="327A5CB2" w14:textId="7859C60E" w:rsidR="00895098" w:rsidRDefault="003A3BF8" w:rsidP="00895098">
      <w:pPr>
        <w:autoSpaceDE w:val="0"/>
        <w:autoSpaceDN w:val="0"/>
        <w:adjustRightInd w:val="0"/>
        <w:spacing w:line="278" w:lineRule="auto"/>
        <w:jc w:val="both"/>
        <w:rPr>
          <w:rFonts w:eastAsia="Times New Roman"/>
          <w:szCs w:val="22"/>
          <w:lang w:val="en-US" w:eastAsia="it-IT"/>
        </w:rPr>
      </w:pPr>
      <w:r w:rsidRPr="00895098">
        <w:rPr>
          <w:rFonts w:eastAsia="Times New Roman"/>
          <w:szCs w:val="22"/>
          <w:lang w:val="en-US" w:eastAsia="it-IT"/>
        </w:rPr>
        <w:lastRenderedPageBreak/>
        <w:t xml:space="preserve">For any technical issue regarding the application, candidates may contact </w:t>
      </w:r>
      <w:r w:rsidR="00F4311F" w:rsidRPr="00895098">
        <w:rPr>
          <w:rFonts w:eastAsia="Times New Roman"/>
          <w:szCs w:val="22"/>
          <w:lang w:val="en-US" w:eastAsia="it-IT"/>
        </w:rPr>
        <w:t>technical</w:t>
      </w:r>
      <w:r w:rsidRPr="00895098">
        <w:rPr>
          <w:rFonts w:eastAsia="Times New Roman"/>
          <w:szCs w:val="22"/>
          <w:lang w:val="en-US" w:eastAsia="it-IT"/>
        </w:rPr>
        <w:t xml:space="preserve"> support through the link at the bottom of the page: </w:t>
      </w:r>
      <w:hyperlink r:id="rId12" w:history="1">
        <w:r w:rsidR="00895098" w:rsidRPr="009D3709">
          <w:rPr>
            <w:rStyle w:val="Collegamentoipertestuale"/>
            <w:szCs w:val="22"/>
            <w:lang w:val="en-GB"/>
          </w:rPr>
          <w:t>https://pica.cineca.it/sissa</w:t>
        </w:r>
      </w:hyperlink>
      <w:r w:rsidR="00895098">
        <w:rPr>
          <w:color w:val="000000"/>
          <w:szCs w:val="22"/>
          <w:lang w:val="en-GB"/>
        </w:rPr>
        <w:t xml:space="preserve"> </w:t>
      </w:r>
      <w:r w:rsidR="00895098" w:rsidRPr="00977022">
        <w:rPr>
          <w:color w:val="000000"/>
          <w:szCs w:val="22"/>
          <w:lang w:val="en-GB"/>
        </w:rPr>
        <w:t>(“</w:t>
      </w:r>
      <w:proofErr w:type="spellStart"/>
      <w:r w:rsidR="00895098" w:rsidRPr="00977022">
        <w:rPr>
          <w:color w:val="000000"/>
          <w:szCs w:val="22"/>
          <w:lang w:val="en-GB"/>
        </w:rPr>
        <w:t>supporto</w:t>
      </w:r>
      <w:proofErr w:type="spellEnd"/>
      <w:r w:rsidR="00895098">
        <w:rPr>
          <w:rFonts w:eastAsia="Times New Roman"/>
          <w:szCs w:val="22"/>
          <w:lang w:val="en-US" w:eastAsia="it-IT"/>
        </w:rPr>
        <w:t>”).</w:t>
      </w:r>
    </w:p>
    <w:p w14:paraId="664F7F79" w14:textId="115F6E36" w:rsidR="00BF40F0" w:rsidRDefault="003A3BF8" w:rsidP="00895098">
      <w:pPr>
        <w:autoSpaceDE w:val="0"/>
        <w:autoSpaceDN w:val="0"/>
        <w:adjustRightInd w:val="0"/>
        <w:spacing w:line="278" w:lineRule="auto"/>
        <w:jc w:val="both"/>
        <w:rPr>
          <w:rFonts w:eastAsia="Times New Roman"/>
          <w:szCs w:val="22"/>
          <w:lang w:val="en-US" w:eastAsia="it-IT"/>
        </w:rPr>
      </w:pPr>
      <w:r w:rsidRPr="00895098">
        <w:rPr>
          <w:rFonts w:eastAsia="Times New Roman"/>
          <w:szCs w:val="22"/>
          <w:lang w:val="en-US" w:eastAsia="it-IT"/>
        </w:rPr>
        <w:t>The School will verify that all the statements made in the application and accompanying documentation comply with the provisions of Presidential Decree No. 445/2000.</w:t>
      </w:r>
    </w:p>
    <w:p w14:paraId="5111D0E9" w14:textId="77777777" w:rsidR="008C48DF" w:rsidRDefault="008C48DF" w:rsidP="00895098">
      <w:pPr>
        <w:autoSpaceDE w:val="0"/>
        <w:autoSpaceDN w:val="0"/>
        <w:adjustRightInd w:val="0"/>
        <w:spacing w:line="278" w:lineRule="auto"/>
        <w:jc w:val="both"/>
        <w:rPr>
          <w:rFonts w:eastAsia="Times New Roman"/>
          <w:szCs w:val="22"/>
          <w:lang w:val="en-US" w:eastAsia="it-IT"/>
        </w:rPr>
      </w:pPr>
    </w:p>
    <w:p w14:paraId="7E17B665" w14:textId="77777777" w:rsidR="00BF40F0" w:rsidRPr="00FB029F" w:rsidRDefault="00BF40F0" w:rsidP="00BF40F0">
      <w:pPr>
        <w:autoSpaceDE w:val="0"/>
        <w:autoSpaceDN w:val="0"/>
        <w:adjustRightInd w:val="0"/>
        <w:ind w:left="705"/>
        <w:jc w:val="center"/>
        <w:rPr>
          <w:b/>
          <w:color w:val="000000"/>
          <w:szCs w:val="22"/>
          <w:lang w:val="en-GB"/>
        </w:rPr>
      </w:pPr>
      <w:r w:rsidRPr="00FB029F">
        <w:rPr>
          <w:b/>
          <w:color w:val="000000"/>
          <w:szCs w:val="22"/>
          <w:lang w:val="en-GB"/>
        </w:rPr>
        <w:t>INTERVIEWS CALENDAR:</w:t>
      </w:r>
    </w:p>
    <w:p w14:paraId="0151D2DE" w14:textId="6164A92D" w:rsidR="000B0F4A" w:rsidRDefault="00BF40F0" w:rsidP="00164802">
      <w:pPr>
        <w:autoSpaceDE w:val="0"/>
        <w:autoSpaceDN w:val="0"/>
        <w:adjustRightInd w:val="0"/>
        <w:spacing w:line="278" w:lineRule="auto"/>
        <w:ind w:left="705" w:firstLine="4"/>
        <w:jc w:val="center"/>
        <w:rPr>
          <w:b/>
          <w:color w:val="000000"/>
          <w:szCs w:val="22"/>
          <w:lang w:val="en-GB"/>
        </w:rPr>
      </w:pPr>
      <w:r w:rsidRPr="00FB029F">
        <w:rPr>
          <w:b/>
          <w:color w:val="000000"/>
          <w:szCs w:val="22"/>
          <w:lang w:val="en-GB"/>
        </w:rPr>
        <w:t xml:space="preserve">The list of candidates admitted to the interview will be published on the website of SISSA on </w:t>
      </w:r>
      <w:r w:rsidR="00F4311F">
        <w:rPr>
          <w:b/>
          <w:color w:val="000000"/>
          <w:szCs w:val="22"/>
          <w:lang w:val="en-GB"/>
        </w:rPr>
        <w:t>10 August</w:t>
      </w:r>
      <w:r w:rsidRPr="00FB029F">
        <w:rPr>
          <w:b/>
          <w:color w:val="000000"/>
          <w:szCs w:val="22"/>
          <w:lang w:val="en-GB"/>
        </w:rPr>
        <w:t xml:space="preserve"> 202</w:t>
      </w:r>
      <w:r>
        <w:rPr>
          <w:b/>
          <w:color w:val="000000"/>
          <w:szCs w:val="22"/>
          <w:lang w:val="en-GB"/>
        </w:rPr>
        <w:t>6</w:t>
      </w:r>
      <w:r w:rsidRPr="00FB029F">
        <w:rPr>
          <w:b/>
          <w:color w:val="000000"/>
          <w:szCs w:val="22"/>
          <w:lang w:val="en-GB"/>
        </w:rPr>
        <w:t xml:space="preserve"> by 2:00 pm (Rome time). Interviews will be held online on </w:t>
      </w:r>
      <w:r w:rsidR="00F4311F">
        <w:rPr>
          <w:b/>
          <w:color w:val="000000"/>
          <w:szCs w:val="22"/>
          <w:lang w:val="en-GB"/>
        </w:rPr>
        <w:t>1</w:t>
      </w:r>
      <w:r w:rsidR="00B43270">
        <w:rPr>
          <w:b/>
          <w:color w:val="000000"/>
          <w:szCs w:val="22"/>
          <w:lang w:val="en-GB"/>
        </w:rPr>
        <w:t>2</w:t>
      </w:r>
      <w:r w:rsidR="00F4311F">
        <w:rPr>
          <w:b/>
          <w:color w:val="000000"/>
          <w:szCs w:val="22"/>
          <w:lang w:val="en-GB"/>
        </w:rPr>
        <w:t xml:space="preserve"> August</w:t>
      </w:r>
      <w:r w:rsidRPr="00FB029F">
        <w:rPr>
          <w:b/>
          <w:color w:val="000000"/>
          <w:szCs w:val="22"/>
          <w:lang w:val="en-GB"/>
        </w:rPr>
        <w:t xml:space="preserve"> 202</w:t>
      </w:r>
      <w:r>
        <w:rPr>
          <w:b/>
          <w:color w:val="000000"/>
          <w:szCs w:val="22"/>
          <w:lang w:val="en-GB"/>
        </w:rPr>
        <w:t>6</w:t>
      </w:r>
      <w:r w:rsidRPr="00FB029F">
        <w:rPr>
          <w:b/>
          <w:color w:val="000000"/>
          <w:szCs w:val="22"/>
          <w:lang w:val="en-GB"/>
        </w:rPr>
        <w:t>.</w:t>
      </w:r>
    </w:p>
    <w:p w14:paraId="1C893791" w14:textId="77777777" w:rsidR="008C48DF" w:rsidRDefault="008C48DF" w:rsidP="000B0F4A">
      <w:pPr>
        <w:autoSpaceDE w:val="0"/>
        <w:autoSpaceDN w:val="0"/>
        <w:adjustRightInd w:val="0"/>
        <w:spacing w:line="278" w:lineRule="auto"/>
        <w:ind w:firstLine="4"/>
        <w:jc w:val="both"/>
        <w:rPr>
          <w:b/>
          <w:color w:val="000000"/>
          <w:szCs w:val="22"/>
          <w:lang w:val="en-GB"/>
        </w:rPr>
      </w:pPr>
    </w:p>
    <w:p w14:paraId="77709F5D" w14:textId="6D813BAA" w:rsidR="003A3BF8" w:rsidRPr="00164802" w:rsidRDefault="000B0F4A" w:rsidP="00164802">
      <w:pPr>
        <w:autoSpaceDE w:val="0"/>
        <w:autoSpaceDN w:val="0"/>
        <w:adjustRightInd w:val="0"/>
        <w:spacing w:line="278" w:lineRule="auto"/>
        <w:ind w:firstLine="4"/>
        <w:jc w:val="both"/>
        <w:rPr>
          <w:rFonts w:eastAsia="Times New Roman"/>
          <w:color w:val="000000"/>
          <w:szCs w:val="22"/>
          <w:lang w:val="en-GB" w:eastAsia="it-IT"/>
        </w:rPr>
      </w:pPr>
      <w:r w:rsidRPr="000B0F4A">
        <w:rPr>
          <w:rFonts w:eastAsia="Times New Roman"/>
          <w:color w:val="000000"/>
          <w:szCs w:val="22"/>
          <w:lang w:val="en-GB" w:eastAsia="it-IT"/>
        </w:rPr>
        <w:t>The notice of the interview calendar acts as an official notification.</w:t>
      </w:r>
    </w:p>
    <w:p w14:paraId="0E6EBE1F" w14:textId="77777777" w:rsidR="008C48DF" w:rsidRPr="00895098" w:rsidRDefault="008C48DF" w:rsidP="003A3BF8">
      <w:pPr>
        <w:tabs>
          <w:tab w:val="left" w:pos="0"/>
        </w:tabs>
        <w:spacing w:line="278" w:lineRule="auto"/>
        <w:jc w:val="both"/>
        <w:rPr>
          <w:rFonts w:eastAsia="Times New Roman"/>
          <w:szCs w:val="22"/>
          <w:lang w:val="en-US" w:eastAsia="it-IT"/>
        </w:rPr>
      </w:pPr>
    </w:p>
    <w:p w14:paraId="22095688" w14:textId="4834453F" w:rsidR="003A3BF8" w:rsidRPr="007D0A43" w:rsidRDefault="00DB50AF" w:rsidP="003A3BF8">
      <w:p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Art.</w:t>
      </w:r>
      <w:r w:rsidR="000B716D" w:rsidRPr="007D0A43">
        <w:rPr>
          <w:rFonts w:eastAsia="Times New Roman"/>
          <w:szCs w:val="22"/>
          <w:lang w:val="en-US" w:eastAsia="it-IT"/>
        </w:rPr>
        <w:t>8</w:t>
      </w:r>
      <w:r w:rsidRPr="007D0A43">
        <w:rPr>
          <w:rFonts w:eastAsia="Times New Roman"/>
          <w:szCs w:val="22"/>
          <w:lang w:val="en-US" w:eastAsia="it-IT"/>
        </w:rPr>
        <w:t xml:space="preserve"> </w:t>
      </w:r>
      <w:r w:rsidR="003A3BF8" w:rsidRPr="007D0A43">
        <w:rPr>
          <w:rFonts w:eastAsia="Times New Roman"/>
          <w:szCs w:val="22"/>
          <w:lang w:val="en-US" w:eastAsia="it-IT"/>
        </w:rPr>
        <w:t>–</w:t>
      </w:r>
      <w:r w:rsidRPr="007D0A43">
        <w:rPr>
          <w:rFonts w:eastAsia="Times New Roman"/>
          <w:szCs w:val="22"/>
          <w:lang w:val="en-US" w:eastAsia="it-IT"/>
        </w:rPr>
        <w:t xml:space="preserve"> </w:t>
      </w:r>
      <w:r w:rsidR="003A3BF8" w:rsidRPr="007D0A43">
        <w:rPr>
          <w:rFonts w:eastAsia="Times New Roman"/>
          <w:szCs w:val="22"/>
          <w:lang w:val="en-US" w:eastAsia="it-IT"/>
        </w:rPr>
        <w:t>After a budget verification has been carried out, the selected candidate will be formally notified of the award of the</w:t>
      </w:r>
      <w:r w:rsidR="00317E18">
        <w:rPr>
          <w:rFonts w:eastAsia="Times New Roman"/>
          <w:szCs w:val="22"/>
          <w:lang w:val="en-US" w:eastAsia="it-IT"/>
        </w:rPr>
        <w:t xml:space="preserve"> post-doc appointment</w:t>
      </w:r>
      <w:r w:rsidR="003A3BF8" w:rsidRPr="007D0A43">
        <w:rPr>
          <w:rFonts w:eastAsia="Times New Roman"/>
          <w:szCs w:val="22"/>
          <w:lang w:val="en-US" w:eastAsia="it-IT"/>
        </w:rPr>
        <w:t>.</w:t>
      </w:r>
    </w:p>
    <w:p w14:paraId="5B49719A" w14:textId="77777777" w:rsidR="003A3BF8" w:rsidRPr="007D0A43" w:rsidRDefault="003A3BF8" w:rsidP="003A3BF8">
      <w:p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Within 30 days from the start of the research activity at SISSA, Italian and EU candidates and non-EU citizens resident in Italy will have to submit a valid ID and fill out the following documents:</w:t>
      </w:r>
    </w:p>
    <w:p w14:paraId="22653A24" w14:textId="77777777" w:rsidR="003A3BF8" w:rsidRPr="007D0A43" w:rsidRDefault="003A3BF8" w:rsidP="003A3BF8">
      <w:pPr>
        <w:autoSpaceDE w:val="0"/>
        <w:autoSpaceDN w:val="0"/>
        <w:adjustRightInd w:val="0"/>
        <w:spacing w:line="278" w:lineRule="auto"/>
        <w:jc w:val="both"/>
        <w:rPr>
          <w:rFonts w:eastAsia="Times New Roman"/>
          <w:szCs w:val="22"/>
          <w:lang w:val="en-US" w:eastAsia="it-IT"/>
        </w:rPr>
      </w:pPr>
    </w:p>
    <w:p w14:paraId="61476B53" w14:textId="77777777" w:rsidR="003A3BF8" w:rsidRPr="007D0A43" w:rsidRDefault="003A3BF8" w:rsidP="003A3BF8">
      <w:pPr>
        <w:pStyle w:val="Paragrafoelenco"/>
        <w:numPr>
          <w:ilvl w:val="0"/>
          <w:numId w:val="18"/>
        </w:num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affidavit attesting birth, citizenship, place of residence and Italian tax code of the applicant;</w:t>
      </w:r>
    </w:p>
    <w:p w14:paraId="01FB117F" w14:textId="60323252" w:rsidR="003A3BF8" w:rsidRPr="007D0A43" w:rsidRDefault="003A3BF8" w:rsidP="003A3BF8">
      <w:pPr>
        <w:pStyle w:val="Paragrafoelenco"/>
        <w:numPr>
          <w:ilvl w:val="0"/>
          <w:numId w:val="18"/>
        </w:num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affidavit attesting the possession of a University Degree;</w:t>
      </w:r>
    </w:p>
    <w:p w14:paraId="78810323" w14:textId="77777777" w:rsidR="003A3BF8" w:rsidRPr="007D0A43" w:rsidRDefault="003A3BF8" w:rsidP="003A3BF8">
      <w:pPr>
        <w:autoSpaceDE w:val="0"/>
        <w:autoSpaceDN w:val="0"/>
        <w:adjustRightInd w:val="0"/>
        <w:spacing w:line="278" w:lineRule="auto"/>
        <w:jc w:val="both"/>
        <w:rPr>
          <w:rFonts w:eastAsia="Times New Roman"/>
          <w:szCs w:val="22"/>
          <w:lang w:val="en-US" w:eastAsia="it-IT"/>
        </w:rPr>
      </w:pPr>
    </w:p>
    <w:p w14:paraId="17DADD27" w14:textId="2033A656" w:rsidR="003A3BF8" w:rsidRPr="007D0A43" w:rsidRDefault="003A3BF8" w:rsidP="003A3BF8">
      <w:p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Non-EU citizens authorized to sojourn in Italy owing to conventions between Italy and their own country have to submit the same above-mentioned documents.</w:t>
      </w:r>
    </w:p>
    <w:p w14:paraId="0AABE673" w14:textId="77777777" w:rsidR="000F5649" w:rsidRPr="007D0A43" w:rsidRDefault="000F5649" w:rsidP="000F5649">
      <w:p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Non-EU citizens regularly sojourning in Italy may submit an affidavit according to articles 46 and 47 of Presidential Decree No. 445/2000 exclusively for personal data and events which can be certified and attested by public Italian authorities.</w:t>
      </w:r>
    </w:p>
    <w:p w14:paraId="7FB49214" w14:textId="77777777" w:rsidR="000F5649" w:rsidRPr="007D0A43" w:rsidRDefault="000F5649" w:rsidP="000F5649">
      <w:pPr>
        <w:autoSpaceDE w:val="0"/>
        <w:autoSpaceDN w:val="0"/>
        <w:adjustRightInd w:val="0"/>
        <w:spacing w:line="278" w:lineRule="auto"/>
        <w:jc w:val="both"/>
        <w:rPr>
          <w:rFonts w:eastAsia="Times New Roman"/>
          <w:szCs w:val="22"/>
          <w:lang w:val="en-US" w:eastAsia="it-IT"/>
        </w:rPr>
      </w:pPr>
      <w:r w:rsidRPr="007D0A43">
        <w:rPr>
          <w:rFonts w:eastAsia="Times New Roman"/>
          <w:szCs w:val="22"/>
          <w:lang w:val="en-US" w:eastAsia="it-IT"/>
        </w:rPr>
        <w:t>In any other case, the information requested in points 1) and 2) of this article must be notified by means of an affidavit and plain copies of the relevant documents within 30 days from the beginning of the research activity at SISSA. Research fellows are requested to submit certificates and declarations issued by the foreign competent authorities, possibly accompanied by an Italian translation authenticated by the Italian Consulate abroad. The School reserves the right to verify all affidavits.</w:t>
      </w:r>
    </w:p>
    <w:p w14:paraId="4D551455" w14:textId="4B5640DF" w:rsidR="000F5649" w:rsidRPr="007D0A43" w:rsidRDefault="000F5649" w:rsidP="000F5649">
      <w:pPr>
        <w:autoSpaceDE w:val="0"/>
        <w:autoSpaceDN w:val="0"/>
        <w:adjustRightInd w:val="0"/>
        <w:spacing w:line="278" w:lineRule="auto"/>
        <w:ind w:firstLine="4"/>
        <w:jc w:val="both"/>
        <w:rPr>
          <w:rFonts w:eastAsia="Times New Roman"/>
          <w:szCs w:val="22"/>
          <w:lang w:val="en-US" w:eastAsia="it-IT"/>
        </w:rPr>
      </w:pPr>
      <w:r w:rsidRPr="007D0A43">
        <w:rPr>
          <w:rFonts w:eastAsia="Times New Roman"/>
          <w:szCs w:val="22"/>
          <w:lang w:val="en-US" w:eastAsia="it-IT"/>
        </w:rPr>
        <w:t xml:space="preserve">Should the winner refuse the position, not accept it or fail to submit the above-mentioned documents on time, the research </w:t>
      </w:r>
      <w:r w:rsidR="000B716D" w:rsidRPr="007D0A43">
        <w:rPr>
          <w:rFonts w:eastAsia="Times New Roman"/>
          <w:szCs w:val="22"/>
          <w:lang w:val="en-US" w:eastAsia="it-IT"/>
        </w:rPr>
        <w:t>appointment</w:t>
      </w:r>
      <w:r w:rsidRPr="007D0A43">
        <w:rPr>
          <w:rFonts w:eastAsia="Times New Roman"/>
          <w:szCs w:val="22"/>
          <w:lang w:val="en-US" w:eastAsia="it-IT"/>
        </w:rPr>
        <w:t xml:space="preserve"> may be offered to the next eligible candidate in the classification list, following the authorization granted by the Director, at the express request of the Area Coordinator or the scientist responsible for the research activity.</w:t>
      </w:r>
    </w:p>
    <w:p w14:paraId="53F9DF83" w14:textId="3C04A255" w:rsidR="000F5649" w:rsidRPr="007D0A43" w:rsidRDefault="000F5649" w:rsidP="000F5649">
      <w:pPr>
        <w:autoSpaceDE w:val="0"/>
        <w:autoSpaceDN w:val="0"/>
        <w:adjustRightInd w:val="0"/>
        <w:spacing w:line="278" w:lineRule="auto"/>
        <w:ind w:firstLine="4"/>
        <w:jc w:val="both"/>
        <w:rPr>
          <w:rFonts w:eastAsia="Times New Roman"/>
          <w:szCs w:val="22"/>
          <w:lang w:val="en-US" w:eastAsia="it-IT"/>
        </w:rPr>
      </w:pPr>
      <w:r w:rsidRPr="007D0A43">
        <w:rPr>
          <w:rFonts w:eastAsia="Times New Roman"/>
          <w:szCs w:val="22"/>
          <w:lang w:val="en-US" w:eastAsia="it-IT"/>
        </w:rPr>
        <w:lastRenderedPageBreak/>
        <w:t xml:space="preserve">The starting date of the </w:t>
      </w:r>
      <w:r w:rsidR="0061754C">
        <w:rPr>
          <w:rFonts w:eastAsia="Times New Roman"/>
          <w:szCs w:val="22"/>
          <w:lang w:val="en-US" w:eastAsia="it-IT"/>
        </w:rPr>
        <w:t>appointment</w:t>
      </w:r>
      <w:r w:rsidRPr="007D0A43">
        <w:rPr>
          <w:rFonts w:eastAsia="Times New Roman"/>
          <w:szCs w:val="22"/>
          <w:lang w:val="en-US" w:eastAsia="it-IT"/>
        </w:rPr>
        <w:t xml:space="preserve"> shall be agreed with the Area Coordinator or with the scientist responsible for the research project.</w:t>
      </w:r>
    </w:p>
    <w:p w14:paraId="266B7869" w14:textId="1513BE79" w:rsidR="00DB50AF" w:rsidRPr="00164802" w:rsidRDefault="000F5649" w:rsidP="00164802">
      <w:pPr>
        <w:autoSpaceDE w:val="0"/>
        <w:autoSpaceDN w:val="0"/>
        <w:adjustRightInd w:val="0"/>
        <w:spacing w:line="278" w:lineRule="auto"/>
        <w:ind w:firstLine="4"/>
        <w:jc w:val="both"/>
        <w:rPr>
          <w:rFonts w:eastAsia="Times New Roman"/>
          <w:b/>
          <w:bCs/>
          <w:szCs w:val="22"/>
          <w:lang w:val="en-US" w:eastAsia="it-IT"/>
        </w:rPr>
      </w:pPr>
      <w:r w:rsidRPr="007D0A43">
        <w:rPr>
          <w:rFonts w:eastAsia="Times New Roman"/>
          <w:b/>
          <w:bCs/>
          <w:szCs w:val="22"/>
          <w:lang w:val="en-US" w:eastAsia="it-IT"/>
        </w:rPr>
        <w:t>Should the financial coverage not be guaranteed by the funding body, SISSA reserves the right not to activate the research position. The start of the contract will therefore be subject to verification of the necessary financial coverage.</w:t>
      </w:r>
    </w:p>
    <w:p w14:paraId="5D54C39B" w14:textId="77777777" w:rsidR="008C48DF" w:rsidRPr="007D0A43" w:rsidRDefault="008C48DF" w:rsidP="000F5649">
      <w:pPr>
        <w:tabs>
          <w:tab w:val="left" w:pos="1276"/>
          <w:tab w:val="left" w:pos="2410"/>
        </w:tabs>
        <w:spacing w:line="278" w:lineRule="auto"/>
        <w:jc w:val="both"/>
        <w:rPr>
          <w:rFonts w:eastAsia="Times New Roman"/>
          <w:szCs w:val="22"/>
          <w:lang w:val="en-US" w:eastAsia="it-IT"/>
        </w:rPr>
      </w:pPr>
    </w:p>
    <w:p w14:paraId="302A73AF" w14:textId="5CF11ED6" w:rsidR="0061754C" w:rsidRPr="00DE39DF" w:rsidRDefault="00DB50AF" w:rsidP="0061754C">
      <w:pPr>
        <w:tabs>
          <w:tab w:val="left" w:pos="1276"/>
          <w:tab w:val="left" w:pos="2410"/>
        </w:tabs>
        <w:spacing w:line="278" w:lineRule="auto"/>
        <w:jc w:val="both"/>
        <w:rPr>
          <w:rFonts w:eastAsia="Times New Roman"/>
          <w:szCs w:val="22"/>
          <w:lang w:val="en-US" w:eastAsia="it-IT"/>
        </w:rPr>
      </w:pPr>
      <w:r w:rsidRPr="007D0A43">
        <w:rPr>
          <w:rFonts w:eastAsia="Times New Roman"/>
          <w:szCs w:val="22"/>
          <w:lang w:val="en-US" w:eastAsia="it-IT"/>
        </w:rPr>
        <w:t>Art.</w:t>
      </w:r>
      <w:r w:rsidR="00355271" w:rsidRPr="007D0A43">
        <w:rPr>
          <w:rFonts w:eastAsia="Times New Roman"/>
          <w:szCs w:val="22"/>
          <w:lang w:val="en-US" w:eastAsia="it-IT"/>
        </w:rPr>
        <w:t>9</w:t>
      </w:r>
      <w:r w:rsidRPr="007D0A43">
        <w:rPr>
          <w:rFonts w:eastAsia="Times New Roman"/>
          <w:szCs w:val="22"/>
          <w:lang w:val="en-US" w:eastAsia="it-IT"/>
        </w:rPr>
        <w:t xml:space="preserve"> </w:t>
      </w:r>
      <w:r w:rsidR="0055273A" w:rsidRPr="007D0A43">
        <w:rPr>
          <w:rFonts w:eastAsia="Times New Roman"/>
          <w:szCs w:val="22"/>
          <w:lang w:val="en-US" w:eastAsia="it-IT"/>
        </w:rPr>
        <w:t>–</w:t>
      </w:r>
      <w:r w:rsidRPr="007D0A43">
        <w:rPr>
          <w:rFonts w:eastAsia="Times New Roman"/>
          <w:szCs w:val="22"/>
          <w:lang w:val="en-US" w:eastAsia="it-IT"/>
        </w:rPr>
        <w:t xml:space="preserve"> </w:t>
      </w:r>
      <w:r w:rsidR="0061754C" w:rsidRPr="00DE39DF">
        <w:rPr>
          <w:rFonts w:eastAsia="Times New Roman"/>
          <w:szCs w:val="22"/>
          <w:lang w:val="en-US" w:eastAsia="it-IT"/>
        </w:rPr>
        <w:t xml:space="preserve">Holders of </w:t>
      </w:r>
      <w:r w:rsidR="00A32C2D">
        <w:rPr>
          <w:rFonts w:eastAsia="Times New Roman"/>
          <w:szCs w:val="22"/>
          <w:lang w:val="en-US" w:eastAsia="it-IT"/>
        </w:rPr>
        <w:t>post-doc</w:t>
      </w:r>
      <w:r w:rsidR="0061754C" w:rsidRPr="00DE39DF">
        <w:rPr>
          <w:rFonts w:eastAsia="Times New Roman"/>
          <w:szCs w:val="22"/>
          <w:lang w:val="en-US" w:eastAsia="it-IT"/>
        </w:rPr>
        <w:t xml:space="preserve"> appointments shall carry out the research activities specified in the contract and compatible with the research programs of the relevant </w:t>
      </w:r>
      <w:r w:rsidR="00A32C2D">
        <w:rPr>
          <w:rFonts w:eastAsia="Times New Roman"/>
          <w:szCs w:val="22"/>
          <w:lang w:val="en-US" w:eastAsia="it-IT"/>
        </w:rPr>
        <w:t xml:space="preserve">Scientific </w:t>
      </w:r>
      <w:r w:rsidR="00F051E7">
        <w:rPr>
          <w:rFonts w:eastAsia="Times New Roman"/>
          <w:szCs w:val="22"/>
          <w:lang w:val="en-US" w:eastAsia="it-IT"/>
        </w:rPr>
        <w:t>Structure</w:t>
      </w:r>
      <w:r w:rsidR="0061754C" w:rsidRPr="00DE39DF">
        <w:rPr>
          <w:rFonts w:eastAsia="Times New Roman"/>
          <w:szCs w:val="22"/>
          <w:lang w:val="en-US" w:eastAsia="it-IT"/>
        </w:rPr>
        <w:t>, in coordination with the Scientific Supervisor.</w:t>
      </w:r>
    </w:p>
    <w:p w14:paraId="67A4C894" w14:textId="77777777" w:rsidR="0061754C" w:rsidRPr="0061754C" w:rsidRDefault="0061754C" w:rsidP="0061754C">
      <w:pPr>
        <w:tabs>
          <w:tab w:val="left" w:pos="1276"/>
          <w:tab w:val="left" w:pos="2410"/>
        </w:tabs>
        <w:spacing w:line="278" w:lineRule="auto"/>
        <w:jc w:val="both"/>
        <w:rPr>
          <w:rFonts w:eastAsia="Times New Roman"/>
          <w:szCs w:val="22"/>
          <w:lang w:val="en-US" w:eastAsia="it-IT"/>
        </w:rPr>
      </w:pPr>
      <w:r w:rsidRPr="0061754C">
        <w:rPr>
          <w:rFonts w:eastAsia="Times New Roman"/>
          <w:szCs w:val="22"/>
          <w:lang w:val="en-US" w:eastAsia="it-IT"/>
        </w:rPr>
        <w:t>The research activity shall be conducted within the framework of the research project for which the appointment holder has been selected.</w:t>
      </w:r>
    </w:p>
    <w:p w14:paraId="37AFC4F6" w14:textId="25AE6960" w:rsidR="0061754C" w:rsidRPr="0061754C" w:rsidRDefault="0061754C" w:rsidP="0061754C">
      <w:pPr>
        <w:tabs>
          <w:tab w:val="left" w:pos="1276"/>
          <w:tab w:val="left" w:pos="2410"/>
        </w:tabs>
        <w:spacing w:line="278" w:lineRule="auto"/>
        <w:jc w:val="both"/>
        <w:rPr>
          <w:rFonts w:eastAsia="Times New Roman"/>
          <w:szCs w:val="22"/>
          <w:lang w:val="en-US" w:eastAsia="it-IT"/>
        </w:rPr>
      </w:pPr>
      <w:r w:rsidRPr="0061754C">
        <w:rPr>
          <w:rFonts w:eastAsia="Times New Roman"/>
          <w:szCs w:val="22"/>
          <w:lang w:val="en-US" w:eastAsia="it-IT"/>
        </w:rPr>
        <w:t>The activity may be suspended in the cases provided for by the School’s current Regulations concerning the awarding of post-doc and research appointments, including maternity, illness, or other serious personal reasons, according to the procedures set out therein.</w:t>
      </w:r>
    </w:p>
    <w:p w14:paraId="6D23DA1F" w14:textId="77777777" w:rsidR="0061754C" w:rsidRPr="0061754C" w:rsidRDefault="0061754C" w:rsidP="0061754C">
      <w:pPr>
        <w:tabs>
          <w:tab w:val="left" w:pos="1276"/>
          <w:tab w:val="left" w:pos="2410"/>
        </w:tabs>
        <w:spacing w:line="278" w:lineRule="auto"/>
        <w:jc w:val="both"/>
        <w:rPr>
          <w:rFonts w:eastAsia="Times New Roman"/>
          <w:szCs w:val="22"/>
          <w:lang w:val="en-US" w:eastAsia="it-IT"/>
        </w:rPr>
      </w:pPr>
      <w:r w:rsidRPr="0061754C">
        <w:rPr>
          <w:rFonts w:eastAsia="Times New Roman"/>
          <w:szCs w:val="22"/>
          <w:lang w:val="en-US" w:eastAsia="it-IT"/>
        </w:rPr>
        <w:t>A total justified and agreed absence not exceeding thirty days in a year shall not constitute a suspension and shall not be subject to recovery.</w:t>
      </w:r>
    </w:p>
    <w:p w14:paraId="1373BF6A" w14:textId="77777777" w:rsidR="0061754C" w:rsidRPr="0061754C" w:rsidRDefault="0061754C" w:rsidP="0061754C">
      <w:pPr>
        <w:tabs>
          <w:tab w:val="left" w:pos="1276"/>
          <w:tab w:val="left" w:pos="2410"/>
        </w:tabs>
        <w:spacing w:line="278" w:lineRule="auto"/>
        <w:jc w:val="both"/>
        <w:rPr>
          <w:rFonts w:eastAsia="Times New Roman"/>
          <w:szCs w:val="22"/>
          <w:lang w:val="en-US" w:eastAsia="it-IT"/>
        </w:rPr>
      </w:pPr>
      <w:r w:rsidRPr="0061754C">
        <w:rPr>
          <w:rFonts w:eastAsia="Times New Roman"/>
          <w:szCs w:val="22"/>
          <w:lang w:val="en-US" w:eastAsia="it-IT"/>
        </w:rPr>
        <w:t>Where required by the funding body, the research appointment holder may be asked to complete a time-sheet for reporting purposes only.</w:t>
      </w:r>
    </w:p>
    <w:p w14:paraId="2CFA07D6" w14:textId="77777777" w:rsidR="008C48DF" w:rsidRPr="007D0A43" w:rsidRDefault="008C48DF" w:rsidP="0061754C">
      <w:pPr>
        <w:tabs>
          <w:tab w:val="left" w:pos="1276"/>
          <w:tab w:val="left" w:pos="2410"/>
        </w:tabs>
        <w:spacing w:line="278" w:lineRule="auto"/>
        <w:jc w:val="both"/>
        <w:rPr>
          <w:rFonts w:eastAsia="Times New Roman"/>
          <w:szCs w:val="22"/>
          <w:lang w:val="en-US" w:eastAsia="it-IT"/>
        </w:rPr>
      </w:pPr>
    </w:p>
    <w:p w14:paraId="3E12C6F0" w14:textId="77777777" w:rsidR="00164802" w:rsidRPr="00164802" w:rsidRDefault="00164802" w:rsidP="00164802">
      <w:pPr>
        <w:autoSpaceDE w:val="0"/>
        <w:autoSpaceDN w:val="0"/>
        <w:adjustRightInd w:val="0"/>
        <w:spacing w:line="278" w:lineRule="auto"/>
        <w:jc w:val="both"/>
        <w:rPr>
          <w:rFonts w:eastAsia="Times New Roman"/>
          <w:szCs w:val="22"/>
          <w:lang w:val="en-US" w:eastAsia="it-IT"/>
        </w:rPr>
      </w:pPr>
      <w:r w:rsidRPr="00164802">
        <w:rPr>
          <w:rFonts w:eastAsia="Times New Roman"/>
          <w:szCs w:val="22"/>
          <w:lang w:val="en-US" w:eastAsia="it-IT"/>
        </w:rPr>
        <w:t>Art. 10 – Post-doctoral appointments shall have a minimum duration of one year and may be extended up to a total duration of three years.</w:t>
      </w:r>
    </w:p>
    <w:p w14:paraId="7166AF97" w14:textId="77777777" w:rsidR="00164802" w:rsidRPr="00164802" w:rsidRDefault="00164802" w:rsidP="00164802">
      <w:pPr>
        <w:autoSpaceDE w:val="0"/>
        <w:autoSpaceDN w:val="0"/>
        <w:adjustRightInd w:val="0"/>
        <w:spacing w:line="278" w:lineRule="auto"/>
        <w:jc w:val="both"/>
        <w:rPr>
          <w:rFonts w:eastAsia="Times New Roman"/>
          <w:szCs w:val="22"/>
          <w:lang w:val="en-US" w:eastAsia="it-IT"/>
        </w:rPr>
      </w:pPr>
      <w:r w:rsidRPr="00164802">
        <w:rPr>
          <w:rFonts w:eastAsia="Times New Roman"/>
          <w:szCs w:val="22"/>
          <w:lang w:val="en-US" w:eastAsia="it-IT"/>
        </w:rPr>
        <w:t>The total duration of relationships established with the same individual, relating to the holding of research contracts (Art. 22, Law 240/2010), post-doctoral appointments (Art. 22-bis, Law 240/2010), research appointments (Art. 22-ter, Law 240/2010), and fixed-term tenure-track researcher contracts (Art. 24, Law 240/2010, as amended on 30 June 2022), even if awarded or concluded by different institutions, may not in any case exceed a total of eleven years, whether consecutive or not. For the purposes of this calculation, periods of leave taken for maternity, paternity, or health reasons, in accordance with applicable legislation, shall not be counted.</w:t>
      </w:r>
    </w:p>
    <w:p w14:paraId="0B6B1BDC" w14:textId="329AF53D" w:rsidR="00164802" w:rsidRPr="00164802" w:rsidRDefault="00164802" w:rsidP="00164802">
      <w:pPr>
        <w:autoSpaceDE w:val="0"/>
        <w:autoSpaceDN w:val="0"/>
        <w:adjustRightInd w:val="0"/>
        <w:spacing w:line="278" w:lineRule="auto"/>
        <w:jc w:val="both"/>
        <w:rPr>
          <w:rFonts w:eastAsia="Times New Roman"/>
          <w:szCs w:val="22"/>
          <w:lang w:val="en-US" w:eastAsia="it-IT"/>
        </w:rPr>
      </w:pPr>
      <w:r w:rsidRPr="00164802">
        <w:rPr>
          <w:rFonts w:eastAsia="Times New Roman"/>
          <w:szCs w:val="22"/>
          <w:lang w:val="en-US" w:eastAsia="it-IT"/>
        </w:rPr>
        <w:t>Any extension of a post-doc appointment may be requested upon a reasoned proposal by the Scientific Supervisor appointed by the School to oversee the research activity under the contract, and shall be subject to an assessment of the work carried out by the appointment holder in relation to the progress of the research project.</w:t>
      </w:r>
    </w:p>
    <w:p w14:paraId="27187EE5" w14:textId="0791DC6E" w:rsidR="00164802" w:rsidRPr="00164802" w:rsidRDefault="00164802" w:rsidP="00164802">
      <w:pPr>
        <w:autoSpaceDE w:val="0"/>
        <w:autoSpaceDN w:val="0"/>
        <w:adjustRightInd w:val="0"/>
        <w:spacing w:line="278" w:lineRule="auto"/>
        <w:jc w:val="both"/>
        <w:rPr>
          <w:rFonts w:eastAsia="Times New Roman"/>
          <w:szCs w:val="22"/>
          <w:lang w:val="en-US" w:eastAsia="it-IT"/>
        </w:rPr>
      </w:pPr>
      <w:r w:rsidRPr="00164802">
        <w:rPr>
          <w:rFonts w:eastAsia="Times New Roman"/>
          <w:szCs w:val="22"/>
          <w:lang w:val="en-US" w:eastAsia="it-IT"/>
        </w:rPr>
        <w:t>The formal procedures for any extension of a post-do</w:t>
      </w:r>
      <w:r>
        <w:rPr>
          <w:rFonts w:eastAsia="Times New Roman"/>
          <w:szCs w:val="22"/>
          <w:lang w:val="en-US" w:eastAsia="it-IT"/>
        </w:rPr>
        <w:t>c</w:t>
      </w:r>
      <w:r w:rsidRPr="00164802">
        <w:rPr>
          <w:rFonts w:eastAsia="Times New Roman"/>
          <w:szCs w:val="22"/>
          <w:lang w:val="en-US" w:eastAsia="it-IT"/>
        </w:rPr>
        <w:t xml:space="preserve"> appointment are governed by the School’s current Regulations on the awarding of post-doctoral and research appointments.</w:t>
      </w:r>
    </w:p>
    <w:p w14:paraId="45020D1D" w14:textId="77777777" w:rsidR="008C48DF" w:rsidRPr="007D0A43" w:rsidRDefault="008C48DF" w:rsidP="00E55208">
      <w:pPr>
        <w:tabs>
          <w:tab w:val="left" w:pos="1276"/>
          <w:tab w:val="left" w:pos="2410"/>
        </w:tabs>
        <w:spacing w:line="278" w:lineRule="auto"/>
        <w:jc w:val="both"/>
        <w:rPr>
          <w:rFonts w:eastAsia="Times New Roman"/>
          <w:szCs w:val="22"/>
          <w:lang w:val="en-US" w:eastAsia="it-IT"/>
        </w:rPr>
      </w:pPr>
    </w:p>
    <w:p w14:paraId="1FD06261" w14:textId="77777777" w:rsidR="0024614C" w:rsidRPr="00DE39DF" w:rsidRDefault="00DB50AF" w:rsidP="0024614C">
      <w:pPr>
        <w:spacing w:line="278" w:lineRule="auto"/>
        <w:jc w:val="both"/>
        <w:rPr>
          <w:rFonts w:eastAsia="Times New Roman"/>
          <w:szCs w:val="22"/>
          <w:lang w:val="en-US" w:eastAsia="it-IT"/>
        </w:rPr>
      </w:pPr>
      <w:r w:rsidRPr="00895098">
        <w:rPr>
          <w:rFonts w:eastAsia="Times New Roman"/>
          <w:szCs w:val="22"/>
          <w:lang w:val="en-US" w:eastAsia="it-IT"/>
        </w:rPr>
        <w:lastRenderedPageBreak/>
        <w:t>Art. 1</w:t>
      </w:r>
      <w:r w:rsidR="00895098" w:rsidRPr="00895098">
        <w:rPr>
          <w:rFonts w:eastAsia="Times New Roman"/>
          <w:szCs w:val="22"/>
          <w:lang w:val="en-US" w:eastAsia="it-IT"/>
        </w:rPr>
        <w:t>1</w:t>
      </w:r>
      <w:r w:rsidRPr="00895098">
        <w:rPr>
          <w:rFonts w:eastAsia="Times New Roman"/>
          <w:szCs w:val="22"/>
          <w:lang w:val="en-US" w:eastAsia="it-IT"/>
        </w:rPr>
        <w:t xml:space="preserve"> - </w:t>
      </w:r>
      <w:r w:rsidR="0024614C" w:rsidRPr="00DE39DF">
        <w:rPr>
          <w:rFonts w:eastAsia="Times New Roman"/>
          <w:szCs w:val="22"/>
          <w:lang w:val="en-US" w:eastAsia="it-IT"/>
        </w:rPr>
        <w:t>Termination of the employment relationship shall occur upon the expiration of the contract term, through withdrawal by either party, or for any other reason provided for under applicable law.</w:t>
      </w:r>
    </w:p>
    <w:p w14:paraId="185AD4EB" w14:textId="0E3A4BF9" w:rsidR="0024614C" w:rsidRPr="0024614C" w:rsidRDefault="0024614C" w:rsidP="0024614C">
      <w:pPr>
        <w:spacing w:line="278" w:lineRule="auto"/>
        <w:jc w:val="both"/>
        <w:rPr>
          <w:rFonts w:eastAsia="Times New Roman"/>
          <w:szCs w:val="22"/>
          <w:lang w:val="en-US" w:eastAsia="it-IT"/>
        </w:rPr>
      </w:pPr>
      <w:r w:rsidRPr="0024614C">
        <w:rPr>
          <w:rFonts w:eastAsia="Times New Roman"/>
          <w:szCs w:val="22"/>
          <w:lang w:val="en-US" w:eastAsia="it-IT"/>
        </w:rPr>
        <w:t xml:space="preserve">Should the </w:t>
      </w:r>
      <w:r w:rsidR="00164802">
        <w:rPr>
          <w:rFonts w:eastAsia="Times New Roman"/>
          <w:szCs w:val="22"/>
          <w:lang w:val="en-US" w:eastAsia="it-IT"/>
        </w:rPr>
        <w:t>post-doc</w:t>
      </w:r>
      <w:r w:rsidRPr="0024614C">
        <w:rPr>
          <w:rFonts w:eastAsia="Times New Roman"/>
          <w:szCs w:val="22"/>
          <w:lang w:val="en-US" w:eastAsia="it-IT"/>
        </w:rPr>
        <w:t xml:space="preserve"> appointment holder decide to terminate the contract before its natural expiry, they must provide written notice at least 30 days in advance. In the event of failure to give such notice, SISSA shall withhold an amount equivalent to the salary corresponding to the unserved notice period.</w:t>
      </w:r>
    </w:p>
    <w:p w14:paraId="44303E76" w14:textId="5D08B230" w:rsidR="00E55208" w:rsidRPr="007D0A43" w:rsidRDefault="0024614C" w:rsidP="0024614C">
      <w:pPr>
        <w:spacing w:line="278" w:lineRule="auto"/>
        <w:jc w:val="both"/>
        <w:rPr>
          <w:rFonts w:eastAsia="Times New Roman"/>
          <w:szCs w:val="22"/>
          <w:lang w:val="en-US" w:eastAsia="it-IT"/>
        </w:rPr>
      </w:pPr>
      <w:r w:rsidRPr="0024614C">
        <w:rPr>
          <w:rFonts w:eastAsia="Times New Roman"/>
          <w:szCs w:val="22"/>
          <w:lang w:val="en-US" w:eastAsia="it-IT"/>
        </w:rPr>
        <w:t>The termination of external funding that enabled the activation of the contract shall constitute grounds for withdrawal by the School. In such case, the School is required to provide at least 60 days’ notice. Should the School fail to provide the required notice, it shall pay the appointment holder an amount equivalent to the salary corresponding to the unserved notice period.</w:t>
      </w:r>
    </w:p>
    <w:p w14:paraId="616365E9" w14:textId="77777777" w:rsidR="008C48DF" w:rsidRPr="007D0A43" w:rsidRDefault="008C48DF" w:rsidP="00E55208">
      <w:pPr>
        <w:tabs>
          <w:tab w:val="left" w:pos="1302"/>
        </w:tabs>
        <w:spacing w:line="278" w:lineRule="auto"/>
        <w:jc w:val="both"/>
        <w:rPr>
          <w:rFonts w:eastAsia="Times New Roman"/>
          <w:szCs w:val="22"/>
          <w:lang w:val="en-US" w:eastAsia="it-IT"/>
        </w:rPr>
      </w:pPr>
    </w:p>
    <w:p w14:paraId="3F6A6992" w14:textId="1F72BD9F" w:rsidR="00E55208" w:rsidRPr="00895098" w:rsidRDefault="00DB50AF" w:rsidP="00E55208">
      <w:pPr>
        <w:tabs>
          <w:tab w:val="left" w:pos="1276"/>
          <w:tab w:val="left" w:pos="2410"/>
        </w:tabs>
        <w:spacing w:line="278" w:lineRule="auto"/>
        <w:jc w:val="both"/>
        <w:rPr>
          <w:rFonts w:eastAsia="Times New Roman"/>
          <w:szCs w:val="22"/>
          <w:lang w:val="en-US" w:eastAsia="it-IT"/>
        </w:rPr>
      </w:pPr>
      <w:r w:rsidRPr="00895098">
        <w:rPr>
          <w:rFonts w:eastAsia="Times New Roman"/>
          <w:szCs w:val="22"/>
          <w:lang w:val="en-US" w:eastAsia="it-IT"/>
        </w:rPr>
        <w:t>Art. 1</w:t>
      </w:r>
      <w:r w:rsidR="00895098" w:rsidRPr="00895098">
        <w:rPr>
          <w:rFonts w:eastAsia="Times New Roman"/>
          <w:szCs w:val="22"/>
          <w:lang w:val="en-US" w:eastAsia="it-IT"/>
        </w:rPr>
        <w:t>2</w:t>
      </w:r>
      <w:r w:rsidRPr="00895098">
        <w:rPr>
          <w:rFonts w:eastAsia="Times New Roman"/>
          <w:szCs w:val="22"/>
          <w:lang w:val="en-US" w:eastAsia="it-IT"/>
        </w:rPr>
        <w:t xml:space="preserve"> - </w:t>
      </w:r>
      <w:r w:rsidR="00E55208" w:rsidRPr="00895098">
        <w:rPr>
          <w:rFonts w:eastAsia="Times New Roman"/>
          <w:szCs w:val="22"/>
          <w:lang w:val="en-US" w:eastAsia="it-IT"/>
        </w:rPr>
        <w:t>The Head of procedures is Dr. Alessandra Lucatello, Chief of the Human Resources Area (e-mail</w:t>
      </w:r>
      <w:r w:rsidR="00860D47">
        <w:rPr>
          <w:rFonts w:eastAsia="Times New Roman"/>
          <w:szCs w:val="22"/>
          <w:lang w:val="en-US" w:eastAsia="it-IT"/>
        </w:rPr>
        <w:t xml:space="preserve">: </w:t>
      </w:r>
      <w:hyperlink r:id="rId13" w:history="1">
        <w:r w:rsidR="0009124A" w:rsidRPr="00E00522">
          <w:rPr>
            <w:rStyle w:val="Collegamentoipertestuale"/>
            <w:szCs w:val="22"/>
            <w:lang w:val="en-US"/>
          </w:rPr>
          <w:t>contrattiricerca@sissa.it</w:t>
        </w:r>
      </w:hyperlink>
      <w:r w:rsidR="00E55208" w:rsidRPr="00895098">
        <w:rPr>
          <w:rFonts w:eastAsia="Times New Roman"/>
          <w:szCs w:val="22"/>
          <w:lang w:val="en-US" w:eastAsia="it-IT"/>
        </w:rPr>
        <w:t>).</w:t>
      </w:r>
    </w:p>
    <w:p w14:paraId="479157AF" w14:textId="77777777" w:rsidR="008C48DF" w:rsidRPr="00895098" w:rsidRDefault="008C48DF" w:rsidP="00E55208">
      <w:pPr>
        <w:tabs>
          <w:tab w:val="left" w:pos="1276"/>
          <w:tab w:val="left" w:pos="2410"/>
        </w:tabs>
        <w:spacing w:line="278" w:lineRule="auto"/>
        <w:jc w:val="both"/>
        <w:rPr>
          <w:rFonts w:eastAsia="Times New Roman"/>
          <w:szCs w:val="22"/>
          <w:lang w:val="en-US" w:eastAsia="it-IT"/>
        </w:rPr>
      </w:pPr>
    </w:p>
    <w:p w14:paraId="58E99306" w14:textId="1615757C" w:rsidR="00E55208" w:rsidRPr="007D0A43" w:rsidRDefault="00DB50AF" w:rsidP="00DB50AF">
      <w:pPr>
        <w:tabs>
          <w:tab w:val="left" w:pos="1276"/>
          <w:tab w:val="left" w:pos="2410"/>
        </w:tabs>
        <w:spacing w:line="278" w:lineRule="auto"/>
        <w:jc w:val="both"/>
        <w:rPr>
          <w:rFonts w:eastAsia="Times New Roman"/>
          <w:szCs w:val="22"/>
          <w:lang w:val="en-US" w:eastAsia="it-IT"/>
        </w:rPr>
      </w:pPr>
      <w:r w:rsidRPr="00895098">
        <w:rPr>
          <w:rFonts w:eastAsia="Times New Roman"/>
          <w:szCs w:val="22"/>
          <w:lang w:val="en-US" w:eastAsia="it-IT"/>
        </w:rPr>
        <w:t>Art.1</w:t>
      </w:r>
      <w:r w:rsidR="00895098" w:rsidRPr="00895098">
        <w:rPr>
          <w:rFonts w:eastAsia="Times New Roman"/>
          <w:szCs w:val="22"/>
          <w:lang w:val="en-US" w:eastAsia="it-IT"/>
        </w:rPr>
        <w:t>3</w:t>
      </w:r>
      <w:r w:rsidRPr="00895098">
        <w:rPr>
          <w:rFonts w:eastAsia="Times New Roman"/>
          <w:szCs w:val="22"/>
          <w:lang w:val="en-US" w:eastAsia="it-IT"/>
        </w:rPr>
        <w:t xml:space="preserve"> </w:t>
      </w:r>
      <w:r w:rsidR="00E55208" w:rsidRPr="00895098">
        <w:rPr>
          <w:rFonts w:eastAsia="Times New Roman"/>
          <w:szCs w:val="22"/>
          <w:lang w:val="en-US" w:eastAsia="it-IT"/>
        </w:rPr>
        <w:t>–</w:t>
      </w:r>
      <w:r w:rsidRPr="00895098">
        <w:rPr>
          <w:rFonts w:eastAsia="Times New Roman"/>
          <w:szCs w:val="22"/>
          <w:lang w:val="en-US" w:eastAsia="it-IT"/>
        </w:rPr>
        <w:t xml:space="preserve"> </w:t>
      </w:r>
      <w:r w:rsidR="0024614C" w:rsidRPr="0024614C">
        <w:rPr>
          <w:rFonts w:eastAsia="Times New Roman"/>
          <w:szCs w:val="22"/>
          <w:lang w:val="en-US" w:eastAsia="it-IT"/>
        </w:rPr>
        <w:t>All personal data provided to this Administration shall be processed solely for purposes related to and instrumental to the present procedure, in compliance with the applicable legislation, pursuant to Legislative Decree No. 196 of 30 June 2003, “Personal Data Protection Code”, as amended by Legislative Decree No. 101 of 10 August 2018, “Provisions for the adaptation of national legislation to the provisions of Regulation (EU) 2016/679 of the European Parliament and of the Council of 27 April 2016 on the protection of natural persons with regard to the processing of personal data and on the free movement of such data, repealing Directive 95/46/EC (General Data Protection Regulation)”.</w:t>
      </w:r>
    </w:p>
    <w:p w14:paraId="44F13964" w14:textId="77777777" w:rsidR="00E55208" w:rsidRPr="007D0A43" w:rsidRDefault="00E55208" w:rsidP="00DB50AF">
      <w:pPr>
        <w:tabs>
          <w:tab w:val="left" w:pos="1276"/>
          <w:tab w:val="left" w:pos="2410"/>
        </w:tabs>
        <w:spacing w:line="278" w:lineRule="auto"/>
        <w:jc w:val="both"/>
        <w:rPr>
          <w:rFonts w:eastAsia="Times New Roman"/>
          <w:szCs w:val="22"/>
          <w:lang w:val="en-US" w:eastAsia="it-IT"/>
        </w:rPr>
      </w:pPr>
    </w:p>
    <w:p w14:paraId="2F4DD624" w14:textId="77777777" w:rsidR="0024614C" w:rsidRDefault="0024614C" w:rsidP="00E55208">
      <w:pPr>
        <w:spacing w:line="278" w:lineRule="auto"/>
        <w:ind w:left="4255" w:firstLine="701"/>
        <w:jc w:val="both"/>
        <w:rPr>
          <w:rFonts w:eastAsia="Times New Roman"/>
          <w:szCs w:val="22"/>
          <w:lang w:val="en-US" w:eastAsia="it-IT"/>
        </w:rPr>
      </w:pPr>
    </w:p>
    <w:p w14:paraId="67E3BA49" w14:textId="77777777" w:rsidR="0024614C" w:rsidRDefault="0024614C" w:rsidP="00E55208">
      <w:pPr>
        <w:spacing w:line="278" w:lineRule="auto"/>
        <w:ind w:left="4255" w:firstLine="701"/>
        <w:jc w:val="both"/>
        <w:rPr>
          <w:rFonts w:eastAsia="Times New Roman"/>
          <w:szCs w:val="22"/>
          <w:lang w:val="en-US" w:eastAsia="it-IT"/>
        </w:rPr>
      </w:pPr>
    </w:p>
    <w:p w14:paraId="4BF9B874" w14:textId="581CE756" w:rsidR="00E55208" w:rsidRPr="007D0A43" w:rsidRDefault="00E55208" w:rsidP="00E55208">
      <w:pPr>
        <w:spacing w:line="278" w:lineRule="auto"/>
        <w:ind w:left="4255" w:firstLine="701"/>
        <w:jc w:val="both"/>
        <w:rPr>
          <w:rFonts w:eastAsia="Times New Roman"/>
          <w:szCs w:val="22"/>
          <w:lang w:val="en-US" w:eastAsia="it-IT"/>
        </w:rPr>
      </w:pPr>
      <w:r w:rsidRPr="007D0A43">
        <w:rPr>
          <w:rFonts w:eastAsia="Times New Roman"/>
          <w:szCs w:val="22"/>
          <w:lang w:val="en-US" w:eastAsia="it-IT"/>
        </w:rPr>
        <w:t>THE DIRECTOR</w:t>
      </w:r>
    </w:p>
    <w:p w14:paraId="4626116F" w14:textId="77777777" w:rsidR="00E55208" w:rsidRPr="007D0A43" w:rsidRDefault="00E55208" w:rsidP="00E55208">
      <w:pPr>
        <w:spacing w:line="278" w:lineRule="auto"/>
        <w:ind w:left="4820"/>
        <w:jc w:val="both"/>
        <w:rPr>
          <w:rFonts w:eastAsia="Times New Roman"/>
          <w:szCs w:val="22"/>
          <w:lang w:val="en-US" w:eastAsia="it-IT"/>
        </w:rPr>
      </w:pPr>
      <w:r w:rsidRPr="007D0A43">
        <w:rPr>
          <w:rFonts w:eastAsia="Times New Roman"/>
          <w:szCs w:val="22"/>
          <w:lang w:val="en-US" w:eastAsia="it-IT"/>
        </w:rPr>
        <w:t>Prof. Andrea Romanino</w:t>
      </w:r>
    </w:p>
    <w:p w14:paraId="3D779A41" w14:textId="77777777" w:rsidR="00E55208" w:rsidRPr="007D0A43" w:rsidRDefault="00E55208" w:rsidP="00E55208">
      <w:pPr>
        <w:spacing w:line="278" w:lineRule="auto"/>
        <w:ind w:left="4536"/>
        <w:jc w:val="both"/>
        <w:rPr>
          <w:rFonts w:eastAsia="Times New Roman"/>
          <w:szCs w:val="22"/>
          <w:lang w:val="en-US" w:eastAsia="it-IT"/>
        </w:rPr>
      </w:pPr>
      <w:r w:rsidRPr="007D0A43">
        <w:rPr>
          <w:rFonts w:eastAsia="Times New Roman"/>
          <w:szCs w:val="22"/>
          <w:lang w:val="en-US" w:eastAsia="it-IT"/>
        </w:rPr>
        <w:t>(Italian version signed digitally)</w:t>
      </w:r>
    </w:p>
    <w:p w14:paraId="67DAD218" w14:textId="77777777" w:rsidR="0024614C" w:rsidRDefault="0024614C" w:rsidP="00DB50AF">
      <w:pPr>
        <w:tabs>
          <w:tab w:val="left" w:pos="426"/>
        </w:tabs>
        <w:spacing w:line="278" w:lineRule="auto"/>
        <w:rPr>
          <w:rFonts w:eastAsia="Times New Roman"/>
          <w:b/>
          <w:szCs w:val="22"/>
          <w:lang w:val="en-US" w:eastAsia="it-IT"/>
        </w:rPr>
      </w:pPr>
    </w:p>
    <w:p w14:paraId="27818461" w14:textId="77777777" w:rsidR="0024614C" w:rsidRDefault="0024614C" w:rsidP="00DB50AF">
      <w:pPr>
        <w:tabs>
          <w:tab w:val="left" w:pos="426"/>
        </w:tabs>
        <w:spacing w:line="278" w:lineRule="auto"/>
        <w:rPr>
          <w:rFonts w:eastAsia="Times New Roman"/>
          <w:b/>
          <w:szCs w:val="22"/>
          <w:lang w:val="en-US" w:eastAsia="it-IT"/>
        </w:rPr>
      </w:pPr>
    </w:p>
    <w:p w14:paraId="23B12DC0" w14:textId="77777777" w:rsidR="0024614C" w:rsidRDefault="0024614C" w:rsidP="00DB50AF">
      <w:pPr>
        <w:tabs>
          <w:tab w:val="left" w:pos="426"/>
        </w:tabs>
        <w:spacing w:line="278" w:lineRule="auto"/>
        <w:rPr>
          <w:rFonts w:eastAsia="Times New Roman"/>
          <w:b/>
          <w:szCs w:val="22"/>
          <w:lang w:val="en-US" w:eastAsia="it-IT"/>
        </w:rPr>
      </w:pPr>
    </w:p>
    <w:p w14:paraId="60780E1C" w14:textId="77777777" w:rsidR="00A115C9" w:rsidRDefault="00A115C9" w:rsidP="00DB50AF">
      <w:pPr>
        <w:tabs>
          <w:tab w:val="left" w:pos="426"/>
        </w:tabs>
        <w:spacing w:line="278" w:lineRule="auto"/>
        <w:rPr>
          <w:rFonts w:eastAsia="Times New Roman"/>
          <w:b/>
          <w:szCs w:val="22"/>
          <w:lang w:val="en-US" w:eastAsia="it-IT"/>
        </w:rPr>
      </w:pPr>
    </w:p>
    <w:p w14:paraId="15DA0EFD" w14:textId="77777777" w:rsidR="008C48DF" w:rsidRDefault="008C48DF" w:rsidP="00DB50AF">
      <w:pPr>
        <w:tabs>
          <w:tab w:val="left" w:pos="426"/>
        </w:tabs>
        <w:spacing w:line="278" w:lineRule="auto"/>
        <w:rPr>
          <w:rFonts w:eastAsia="Times New Roman"/>
          <w:b/>
          <w:szCs w:val="22"/>
          <w:lang w:val="en-US" w:eastAsia="it-IT"/>
        </w:rPr>
      </w:pPr>
    </w:p>
    <w:p w14:paraId="17BC1E9A" w14:textId="77777777" w:rsidR="008C48DF" w:rsidRDefault="008C48DF" w:rsidP="00DB50AF">
      <w:pPr>
        <w:tabs>
          <w:tab w:val="left" w:pos="426"/>
        </w:tabs>
        <w:spacing w:line="278" w:lineRule="auto"/>
        <w:rPr>
          <w:rFonts w:eastAsia="Times New Roman"/>
          <w:b/>
          <w:szCs w:val="22"/>
          <w:lang w:val="en-US" w:eastAsia="it-IT"/>
        </w:rPr>
      </w:pPr>
    </w:p>
    <w:p w14:paraId="3156EDAE" w14:textId="77777777" w:rsidR="008C48DF" w:rsidRDefault="008C48DF" w:rsidP="00DB50AF">
      <w:pPr>
        <w:tabs>
          <w:tab w:val="left" w:pos="426"/>
        </w:tabs>
        <w:spacing w:line="278" w:lineRule="auto"/>
        <w:rPr>
          <w:rFonts w:eastAsia="Times New Roman"/>
          <w:b/>
          <w:szCs w:val="22"/>
          <w:lang w:val="en-US" w:eastAsia="it-IT"/>
        </w:rPr>
      </w:pPr>
    </w:p>
    <w:p w14:paraId="784A240D" w14:textId="77777777" w:rsidR="008C48DF" w:rsidRDefault="008C48DF" w:rsidP="00DB50AF">
      <w:pPr>
        <w:tabs>
          <w:tab w:val="left" w:pos="426"/>
        </w:tabs>
        <w:spacing w:line="278" w:lineRule="auto"/>
        <w:rPr>
          <w:rFonts w:eastAsia="Times New Roman"/>
          <w:b/>
          <w:szCs w:val="22"/>
          <w:lang w:val="en-US" w:eastAsia="it-IT"/>
        </w:rPr>
      </w:pPr>
    </w:p>
    <w:p w14:paraId="33B8F3CF" w14:textId="77777777" w:rsidR="008C48DF" w:rsidRDefault="008C48DF" w:rsidP="00DB50AF">
      <w:pPr>
        <w:tabs>
          <w:tab w:val="left" w:pos="426"/>
        </w:tabs>
        <w:spacing w:line="278" w:lineRule="auto"/>
        <w:rPr>
          <w:rFonts w:eastAsia="Times New Roman"/>
          <w:b/>
          <w:szCs w:val="22"/>
          <w:lang w:val="en-US" w:eastAsia="it-IT"/>
        </w:rPr>
      </w:pPr>
    </w:p>
    <w:p w14:paraId="20B76425" w14:textId="77777777" w:rsidR="006D28D7" w:rsidRDefault="006D28D7" w:rsidP="00DB50AF">
      <w:pPr>
        <w:tabs>
          <w:tab w:val="left" w:pos="426"/>
        </w:tabs>
        <w:spacing w:line="278" w:lineRule="auto"/>
        <w:rPr>
          <w:rFonts w:eastAsia="Times New Roman"/>
          <w:b/>
          <w:szCs w:val="22"/>
          <w:lang w:val="en-US" w:eastAsia="it-IT"/>
        </w:rPr>
      </w:pPr>
    </w:p>
    <w:p w14:paraId="0E329237" w14:textId="77777777" w:rsidR="00722157" w:rsidRDefault="00722157" w:rsidP="00DB50AF">
      <w:pPr>
        <w:tabs>
          <w:tab w:val="left" w:pos="426"/>
        </w:tabs>
        <w:spacing w:line="278" w:lineRule="auto"/>
        <w:rPr>
          <w:rFonts w:eastAsia="Times New Roman"/>
          <w:b/>
          <w:szCs w:val="22"/>
          <w:lang w:val="en-US" w:eastAsia="it-IT"/>
        </w:rPr>
      </w:pPr>
    </w:p>
    <w:p w14:paraId="53BD149E" w14:textId="3CB71C1E" w:rsidR="00DB50AF" w:rsidRPr="00E55208" w:rsidRDefault="00DB50AF" w:rsidP="00DB50AF">
      <w:pPr>
        <w:tabs>
          <w:tab w:val="left" w:pos="426"/>
        </w:tabs>
        <w:spacing w:line="278" w:lineRule="auto"/>
        <w:rPr>
          <w:rFonts w:eastAsia="Times New Roman"/>
          <w:b/>
          <w:szCs w:val="22"/>
          <w:lang w:val="en-US" w:eastAsia="it-IT"/>
        </w:rPr>
      </w:pPr>
      <w:r w:rsidRPr="00E55208">
        <w:rPr>
          <w:rFonts w:eastAsia="Times New Roman"/>
          <w:b/>
          <w:szCs w:val="22"/>
          <w:lang w:val="en-US" w:eastAsia="it-IT"/>
        </w:rPr>
        <w:lastRenderedPageBreak/>
        <w:t>A</w:t>
      </w:r>
      <w:r w:rsidR="00E55208" w:rsidRPr="00E55208">
        <w:rPr>
          <w:rFonts w:eastAsia="Times New Roman"/>
          <w:b/>
          <w:szCs w:val="22"/>
          <w:lang w:val="en-US" w:eastAsia="it-IT"/>
        </w:rPr>
        <w:t>NNEX</w:t>
      </w:r>
      <w:r w:rsidRPr="00E55208">
        <w:rPr>
          <w:rFonts w:eastAsia="Times New Roman"/>
          <w:b/>
          <w:szCs w:val="22"/>
          <w:lang w:val="en-US" w:eastAsia="it-IT"/>
        </w:rPr>
        <w:t xml:space="preserve"> 1</w:t>
      </w:r>
    </w:p>
    <w:p w14:paraId="17CCD02F" w14:textId="77777777" w:rsidR="00DB50AF" w:rsidRPr="00E55208" w:rsidRDefault="00DB50AF" w:rsidP="00DB50AF">
      <w:pPr>
        <w:pStyle w:val="Intestazione"/>
        <w:jc w:val="both"/>
        <w:rPr>
          <w:rFonts w:eastAsia="Times New Roman"/>
          <w:b/>
          <w:szCs w:val="22"/>
          <w:lang w:val="en-US" w:eastAsia="it-IT"/>
        </w:rPr>
      </w:pPr>
    </w:p>
    <w:p w14:paraId="275B6C4C" w14:textId="5D3B9A2C" w:rsidR="00DB50AF" w:rsidRPr="00E55208" w:rsidRDefault="00997E64" w:rsidP="00DB50AF">
      <w:pPr>
        <w:pStyle w:val="Intestazione"/>
        <w:jc w:val="both"/>
        <w:rPr>
          <w:b/>
          <w:bCs/>
          <w:color w:val="000000"/>
          <w:szCs w:val="22"/>
          <w:lang w:val="en-US"/>
        </w:rPr>
      </w:pPr>
      <w:r>
        <w:rPr>
          <w:rFonts w:eastAsia="Times New Roman"/>
          <w:b/>
          <w:szCs w:val="22"/>
          <w:lang w:val="en-US" w:eastAsia="it-IT"/>
        </w:rPr>
        <w:t>NEUROSCIENCE</w:t>
      </w:r>
      <w:r w:rsidR="00E55208" w:rsidRPr="00E55208">
        <w:rPr>
          <w:rFonts w:eastAsia="Times New Roman"/>
          <w:b/>
          <w:szCs w:val="22"/>
          <w:lang w:val="en-US" w:eastAsia="it-IT"/>
        </w:rPr>
        <w:t xml:space="preserve"> AREA</w:t>
      </w:r>
    </w:p>
    <w:p w14:paraId="7956758D" w14:textId="7D0FBB78" w:rsidR="00DB50AF" w:rsidRPr="00E55208" w:rsidRDefault="00E55208" w:rsidP="00DB50AF">
      <w:pPr>
        <w:pStyle w:val="Intestazione"/>
        <w:jc w:val="both"/>
        <w:rPr>
          <w:b/>
          <w:bCs/>
          <w:color w:val="000000"/>
          <w:szCs w:val="22"/>
          <w:lang w:val="en-US"/>
        </w:rPr>
      </w:pPr>
      <w:r w:rsidRPr="00E55208">
        <w:rPr>
          <w:b/>
          <w:bCs/>
          <w:color w:val="000000"/>
          <w:szCs w:val="22"/>
          <w:lang w:val="en-US"/>
        </w:rPr>
        <w:t>Public selection based on qualifications</w:t>
      </w:r>
      <w:r w:rsidR="006D28D7">
        <w:rPr>
          <w:b/>
          <w:bCs/>
          <w:color w:val="000000"/>
          <w:szCs w:val="22"/>
          <w:lang w:val="en-US"/>
        </w:rPr>
        <w:t>, project</w:t>
      </w:r>
      <w:r w:rsidRPr="00E55208">
        <w:rPr>
          <w:b/>
          <w:bCs/>
          <w:color w:val="000000"/>
          <w:szCs w:val="22"/>
          <w:lang w:val="en-US"/>
        </w:rPr>
        <w:t xml:space="preserve"> </w:t>
      </w:r>
      <w:r w:rsidR="00E32C36">
        <w:rPr>
          <w:b/>
          <w:bCs/>
          <w:color w:val="000000"/>
          <w:szCs w:val="22"/>
          <w:lang w:val="en-US"/>
        </w:rPr>
        <w:t xml:space="preserve">and </w:t>
      </w:r>
      <w:r w:rsidR="0026229A">
        <w:rPr>
          <w:b/>
          <w:bCs/>
          <w:color w:val="000000"/>
          <w:szCs w:val="22"/>
          <w:lang w:val="en-US"/>
        </w:rPr>
        <w:t>interview</w:t>
      </w:r>
    </w:p>
    <w:p w14:paraId="04E8892E" w14:textId="77777777" w:rsidR="00DB50AF" w:rsidRPr="00E55208" w:rsidRDefault="00DB50AF" w:rsidP="00DB50AF">
      <w:pPr>
        <w:pStyle w:val="Intestazione"/>
        <w:jc w:val="both"/>
        <w:rPr>
          <w:b/>
          <w:bCs/>
          <w:color w:val="000000"/>
          <w:szCs w:val="22"/>
          <w:lang w:val="en-US"/>
        </w:rPr>
      </w:pPr>
    </w:p>
    <w:p w14:paraId="264A56BD" w14:textId="43C3F272" w:rsidR="00B43270" w:rsidRDefault="00E55208" w:rsidP="00B43270">
      <w:pPr>
        <w:jc w:val="both"/>
        <w:rPr>
          <w:b/>
          <w:bCs/>
          <w:szCs w:val="22"/>
          <w:lang w:val="en-US"/>
        </w:rPr>
      </w:pPr>
      <w:r w:rsidRPr="00B43270">
        <w:rPr>
          <w:b/>
          <w:bCs/>
          <w:color w:val="000000"/>
          <w:szCs w:val="22"/>
          <w:lang w:val="en-US"/>
        </w:rPr>
        <w:t>Research title</w:t>
      </w:r>
      <w:r w:rsidR="00DB50AF" w:rsidRPr="00B43270">
        <w:rPr>
          <w:color w:val="000000"/>
          <w:szCs w:val="22"/>
          <w:lang w:val="en-US"/>
        </w:rPr>
        <w:t xml:space="preserve">: </w:t>
      </w:r>
      <w:r w:rsidR="00F4311F" w:rsidRPr="00F4311F">
        <w:rPr>
          <w:szCs w:val="22"/>
          <w:lang w:val="en-US"/>
        </w:rPr>
        <w:t>miR-517a-3p regulation of alpha-synuclein fibrils internalization in human glial cell models</w:t>
      </w:r>
    </w:p>
    <w:p w14:paraId="64EC98BC" w14:textId="77777777" w:rsidR="00F4311F" w:rsidRPr="00B43270" w:rsidRDefault="00F4311F" w:rsidP="00B43270">
      <w:pPr>
        <w:jc w:val="both"/>
        <w:rPr>
          <w:color w:val="000000"/>
          <w:szCs w:val="22"/>
          <w:lang w:val="en-US"/>
        </w:rPr>
      </w:pPr>
    </w:p>
    <w:p w14:paraId="6B3463C2" w14:textId="77777777" w:rsidR="00F4311F" w:rsidRPr="008E571E" w:rsidRDefault="00B43270" w:rsidP="00F4311F">
      <w:pPr>
        <w:pStyle w:val="PreformattatoHTML"/>
        <w:rPr>
          <w:rFonts w:ascii="Arial" w:hAnsi="Arial" w:cs="Arial"/>
          <w:b/>
          <w:bCs/>
          <w:sz w:val="22"/>
          <w:szCs w:val="22"/>
          <w:lang w:val="en-US"/>
        </w:rPr>
      </w:pPr>
      <w:r w:rsidRPr="00F4311F">
        <w:rPr>
          <w:rFonts w:ascii="Arial" w:eastAsia="Calibri" w:hAnsi="Arial" w:cs="Arial"/>
          <w:color w:val="000000"/>
          <w:sz w:val="22"/>
          <w:szCs w:val="22"/>
          <w:lang w:val="en-US" w:eastAsia="en-US"/>
        </w:rPr>
        <w:t>Fields of the research activity</w:t>
      </w:r>
      <w:r w:rsidRPr="00B43270">
        <w:rPr>
          <w:color w:val="000000"/>
          <w:szCs w:val="22"/>
          <w:lang w:val="en-US"/>
        </w:rPr>
        <w:t xml:space="preserve">: </w:t>
      </w:r>
      <w:r w:rsidR="00F4311F" w:rsidRPr="00F4311F">
        <w:rPr>
          <w:rFonts w:ascii="Arial" w:hAnsi="Arial" w:cs="Arial"/>
          <w:sz w:val="22"/>
          <w:szCs w:val="22"/>
          <w:lang w:val="en-US"/>
        </w:rPr>
        <w:t>Posttranscriptional gene regulation, protein internalization, protein aggregation</w:t>
      </w:r>
    </w:p>
    <w:p w14:paraId="6AD81B21" w14:textId="53E40089" w:rsidR="00B43270" w:rsidRPr="00B43270" w:rsidRDefault="00B43270" w:rsidP="00B43270">
      <w:pPr>
        <w:jc w:val="both"/>
        <w:rPr>
          <w:color w:val="000000"/>
          <w:szCs w:val="22"/>
          <w:lang w:val="en-US"/>
        </w:rPr>
      </w:pPr>
    </w:p>
    <w:p w14:paraId="2A41BEAD" w14:textId="77777777" w:rsidR="00B43270" w:rsidRPr="00B43270" w:rsidRDefault="00B43270" w:rsidP="00B43270">
      <w:pPr>
        <w:jc w:val="both"/>
        <w:rPr>
          <w:color w:val="000000"/>
          <w:szCs w:val="22"/>
          <w:lang w:val="en-US"/>
        </w:rPr>
      </w:pPr>
      <w:r w:rsidRPr="00B43270">
        <w:rPr>
          <w:color w:val="000000"/>
          <w:szCs w:val="22"/>
          <w:lang w:val="en-US"/>
        </w:rPr>
        <w:t xml:space="preserve">Scientific supervisor: prof. Giuseppe Legname </w:t>
      </w:r>
    </w:p>
    <w:p w14:paraId="31549B52" w14:textId="72777716" w:rsidR="00B43270" w:rsidRPr="00F4311F" w:rsidRDefault="00B43270" w:rsidP="00F4311F">
      <w:pPr>
        <w:shd w:val="clear" w:color="auto" w:fill="FFFFFF"/>
        <w:spacing w:line="240" w:lineRule="auto"/>
        <w:textAlignment w:val="top"/>
        <w:rPr>
          <w:rFonts w:eastAsia="Times New Roman"/>
          <w:lang w:val="en-US" w:eastAsia="it-IT"/>
        </w:rPr>
      </w:pPr>
      <w:r w:rsidRPr="00B43270">
        <w:rPr>
          <w:color w:val="000000"/>
          <w:szCs w:val="22"/>
          <w:lang w:val="en-US"/>
        </w:rPr>
        <w:t xml:space="preserve">Members of the research group: Neuroscience Area, </w:t>
      </w:r>
      <w:r w:rsidR="00F4311F" w:rsidRPr="00F4311F">
        <w:rPr>
          <w:rFonts w:eastAsia="Times New Roman"/>
          <w:lang w:val="en-US" w:eastAsia="it-IT"/>
        </w:rPr>
        <w:t>Functional and Structural Genomics</w:t>
      </w:r>
      <w:r w:rsidR="00F4311F">
        <w:rPr>
          <w:rFonts w:eastAsia="Times New Roman"/>
          <w:lang w:val="en-US" w:eastAsia="it-IT"/>
        </w:rPr>
        <w:t>, Prion Lab</w:t>
      </w:r>
    </w:p>
    <w:p w14:paraId="01BD858C" w14:textId="77777777" w:rsidR="00B43270" w:rsidRPr="00B43270" w:rsidRDefault="00B43270" w:rsidP="00B43270">
      <w:pPr>
        <w:jc w:val="both"/>
        <w:rPr>
          <w:color w:val="000000"/>
          <w:szCs w:val="22"/>
          <w:lang w:val="en-US"/>
        </w:rPr>
      </w:pPr>
    </w:p>
    <w:p w14:paraId="17EA8C11" w14:textId="77777777" w:rsidR="00B43270" w:rsidRPr="00B43270" w:rsidRDefault="00B43270" w:rsidP="00B43270">
      <w:pPr>
        <w:jc w:val="both"/>
        <w:rPr>
          <w:color w:val="000000"/>
          <w:szCs w:val="22"/>
          <w:lang w:val="en-US"/>
        </w:rPr>
      </w:pPr>
      <w:r w:rsidRPr="00B43270">
        <w:rPr>
          <w:color w:val="000000"/>
          <w:szCs w:val="22"/>
          <w:lang w:val="en-US"/>
        </w:rPr>
        <w:t xml:space="preserve">Area 05 – Biology </w:t>
      </w:r>
    </w:p>
    <w:p w14:paraId="192B94B8" w14:textId="77777777" w:rsidR="00B43270" w:rsidRPr="00B43270" w:rsidRDefault="00B43270" w:rsidP="00B43270">
      <w:pPr>
        <w:jc w:val="both"/>
        <w:rPr>
          <w:color w:val="000000"/>
          <w:szCs w:val="22"/>
          <w:lang w:val="en-US"/>
        </w:rPr>
      </w:pPr>
      <w:r w:rsidRPr="00B43270">
        <w:rPr>
          <w:color w:val="000000"/>
          <w:szCs w:val="22"/>
          <w:lang w:val="en-US"/>
        </w:rPr>
        <w:t xml:space="preserve">Academic recruitment field: 05/BIOS-07 – Biochemistry </w:t>
      </w:r>
    </w:p>
    <w:p w14:paraId="51965B0F" w14:textId="77777777" w:rsidR="00B43270" w:rsidRPr="00B43270" w:rsidRDefault="00B43270" w:rsidP="00B43270">
      <w:pPr>
        <w:jc w:val="both"/>
        <w:rPr>
          <w:color w:val="000000"/>
          <w:szCs w:val="22"/>
          <w:lang w:val="en-US"/>
        </w:rPr>
      </w:pPr>
      <w:r w:rsidRPr="00B43270">
        <w:rPr>
          <w:color w:val="000000"/>
          <w:szCs w:val="22"/>
          <w:lang w:val="en-US"/>
        </w:rPr>
        <w:t xml:space="preserve">Academic discipline: BIOS-07/A – Biochemistry </w:t>
      </w:r>
    </w:p>
    <w:p w14:paraId="24E7D524" w14:textId="77777777" w:rsidR="00B43270" w:rsidRPr="00B43270" w:rsidRDefault="00B43270" w:rsidP="00B43270">
      <w:pPr>
        <w:jc w:val="both"/>
        <w:rPr>
          <w:color w:val="000000"/>
          <w:szCs w:val="22"/>
          <w:lang w:val="en-US"/>
        </w:rPr>
      </w:pPr>
    </w:p>
    <w:p w14:paraId="2EC84009" w14:textId="77777777" w:rsidR="00B43270" w:rsidRPr="00B43270" w:rsidRDefault="00B43270" w:rsidP="00B43270">
      <w:pPr>
        <w:jc w:val="both"/>
        <w:rPr>
          <w:color w:val="000000"/>
          <w:szCs w:val="22"/>
          <w:lang w:val="en-US"/>
        </w:rPr>
      </w:pPr>
      <w:r w:rsidRPr="00B43270">
        <w:rPr>
          <w:color w:val="000000"/>
          <w:szCs w:val="22"/>
          <w:lang w:val="en-US"/>
        </w:rPr>
        <w:t xml:space="preserve">Duration of the appointment: 12 months </w:t>
      </w:r>
    </w:p>
    <w:p w14:paraId="0DC6B91F" w14:textId="722F4C87" w:rsidR="00DB50AF" w:rsidRPr="00B43270" w:rsidRDefault="00B43270" w:rsidP="00B43270">
      <w:pPr>
        <w:jc w:val="both"/>
        <w:rPr>
          <w:color w:val="000000"/>
          <w:szCs w:val="22"/>
          <w:lang w:val="en-US"/>
        </w:rPr>
      </w:pPr>
      <w:r w:rsidRPr="00B43270">
        <w:rPr>
          <w:color w:val="000000"/>
          <w:szCs w:val="22"/>
          <w:lang w:val="en-US"/>
        </w:rPr>
        <w:t xml:space="preserve">All-inclusive gross annual salary, granted in 13 monthly payments: € </w:t>
      </w:r>
      <w:r w:rsidR="00F4311F">
        <w:rPr>
          <w:color w:val="000000"/>
          <w:szCs w:val="22"/>
          <w:lang w:val="en-US"/>
        </w:rPr>
        <w:t>28</w:t>
      </w:r>
      <w:r w:rsidRPr="00B43270">
        <w:rPr>
          <w:color w:val="000000"/>
          <w:szCs w:val="22"/>
          <w:lang w:val="en-US"/>
        </w:rPr>
        <w:t>.</w:t>
      </w:r>
      <w:r w:rsidR="00F4311F">
        <w:rPr>
          <w:color w:val="000000"/>
          <w:szCs w:val="22"/>
          <w:lang w:val="en-US"/>
        </w:rPr>
        <w:t>456</w:t>
      </w:r>
      <w:r w:rsidRPr="00B43270">
        <w:rPr>
          <w:color w:val="000000"/>
          <w:szCs w:val="22"/>
          <w:lang w:val="en-US"/>
        </w:rPr>
        <w:t>,</w:t>
      </w:r>
      <w:r w:rsidR="00F4311F">
        <w:rPr>
          <w:color w:val="000000"/>
          <w:szCs w:val="22"/>
          <w:lang w:val="en-US"/>
        </w:rPr>
        <w:t>48</w:t>
      </w:r>
    </w:p>
    <w:p w14:paraId="588301AD" w14:textId="77777777" w:rsidR="00B43270" w:rsidRDefault="00B43270" w:rsidP="003F0AD5">
      <w:pPr>
        <w:shd w:val="clear" w:color="auto" w:fill="FFFFFF"/>
        <w:jc w:val="both"/>
        <w:rPr>
          <w:b/>
          <w:bCs/>
          <w:color w:val="000000"/>
          <w:szCs w:val="22"/>
          <w:lang w:val="en-US"/>
        </w:rPr>
      </w:pPr>
    </w:p>
    <w:p w14:paraId="1BB89888" w14:textId="534D5357" w:rsidR="00DB50AF" w:rsidRPr="00E31DCA" w:rsidRDefault="00287EA0" w:rsidP="003F0AD5">
      <w:pPr>
        <w:shd w:val="clear" w:color="auto" w:fill="FFFFFF"/>
        <w:jc w:val="both"/>
        <w:rPr>
          <w:b/>
          <w:bCs/>
          <w:color w:val="000000"/>
          <w:szCs w:val="22"/>
          <w:lang w:val="en-US"/>
        </w:rPr>
      </w:pPr>
      <w:r w:rsidRPr="00E31DCA">
        <w:rPr>
          <w:b/>
          <w:bCs/>
          <w:color w:val="000000"/>
          <w:szCs w:val="22"/>
          <w:lang w:val="en-US"/>
        </w:rPr>
        <w:t>M</w:t>
      </w:r>
      <w:r w:rsidR="00DB50AF" w:rsidRPr="00E31DCA">
        <w:rPr>
          <w:b/>
          <w:bCs/>
          <w:color w:val="000000"/>
          <w:szCs w:val="22"/>
          <w:lang w:val="en-US"/>
        </w:rPr>
        <w:t>inim</w:t>
      </w:r>
      <w:r w:rsidRPr="00E31DCA">
        <w:rPr>
          <w:b/>
          <w:bCs/>
          <w:color w:val="000000"/>
          <w:szCs w:val="22"/>
          <w:lang w:val="en-US"/>
        </w:rPr>
        <w:t>um requirements</w:t>
      </w:r>
      <w:r w:rsidR="00DB50AF" w:rsidRPr="00E31DCA">
        <w:rPr>
          <w:b/>
          <w:bCs/>
          <w:color w:val="000000"/>
          <w:szCs w:val="22"/>
          <w:lang w:val="en-US"/>
        </w:rPr>
        <w:t>:</w:t>
      </w:r>
    </w:p>
    <w:p w14:paraId="0D0482BB" w14:textId="55D25BA9" w:rsidR="00B43270" w:rsidRDefault="00287EA0" w:rsidP="00B43270">
      <w:pPr>
        <w:shd w:val="clear" w:color="auto" w:fill="FFFFFF"/>
        <w:spacing w:line="240" w:lineRule="auto"/>
        <w:jc w:val="both"/>
        <w:textAlignment w:val="top"/>
        <w:rPr>
          <w:rFonts w:eastAsia="Times New Roman"/>
          <w:bCs/>
          <w:lang w:val="en-US" w:eastAsia="it-IT"/>
        </w:rPr>
      </w:pPr>
      <w:r w:rsidRPr="00287EA0">
        <w:rPr>
          <w:bCs/>
          <w:color w:val="000000"/>
          <w:szCs w:val="22"/>
          <w:u w:val="single"/>
          <w:lang w:val="en-US"/>
        </w:rPr>
        <w:t>Master’s degree</w:t>
      </w:r>
      <w:r w:rsidR="00DB50AF" w:rsidRPr="00287EA0">
        <w:rPr>
          <w:color w:val="000000"/>
          <w:szCs w:val="22"/>
          <w:u w:val="single"/>
          <w:lang w:val="en-US"/>
        </w:rPr>
        <w:t xml:space="preserve"> in</w:t>
      </w:r>
      <w:r w:rsidR="00DB50AF" w:rsidRPr="00287EA0">
        <w:rPr>
          <w:color w:val="000000"/>
          <w:szCs w:val="22"/>
          <w:lang w:val="en-US"/>
        </w:rPr>
        <w:t xml:space="preserve">: </w:t>
      </w:r>
      <w:r w:rsidR="00F4311F" w:rsidRPr="00F4311F">
        <w:rPr>
          <w:rFonts w:eastAsia="Times New Roman"/>
          <w:bCs/>
          <w:lang w:val="en-US" w:eastAsia="it-IT"/>
        </w:rPr>
        <w:t xml:space="preserve">Biology, Biotechnology, Medical Biotechnology, Neuroscience, Biochemistry, Molecular Biology, or </w:t>
      </w:r>
      <w:r w:rsidR="00B43270" w:rsidRPr="00B43270">
        <w:rPr>
          <w:rFonts w:eastAsia="Times New Roman"/>
          <w:bCs/>
          <w:lang w:val="en-US" w:eastAsia="it-IT"/>
        </w:rPr>
        <w:t>related degrees</w:t>
      </w:r>
      <w:r w:rsidR="00F4311F">
        <w:rPr>
          <w:rFonts w:eastAsia="Times New Roman"/>
          <w:bCs/>
          <w:lang w:val="en-US" w:eastAsia="it-IT"/>
        </w:rPr>
        <w:t>.</w:t>
      </w:r>
      <w:r w:rsidR="00B43270" w:rsidRPr="00B43270">
        <w:rPr>
          <w:rFonts w:eastAsia="Times New Roman"/>
          <w:bCs/>
          <w:lang w:val="en-US" w:eastAsia="it-IT"/>
        </w:rPr>
        <w:t xml:space="preserve"> </w:t>
      </w:r>
    </w:p>
    <w:p w14:paraId="1937C57E" w14:textId="40558660" w:rsidR="00DB50AF" w:rsidRDefault="00B43270" w:rsidP="00B43270">
      <w:pPr>
        <w:shd w:val="clear" w:color="auto" w:fill="FFFFFF"/>
        <w:spacing w:line="240" w:lineRule="auto"/>
        <w:jc w:val="both"/>
        <w:textAlignment w:val="top"/>
        <w:rPr>
          <w:rFonts w:eastAsia="Times New Roman"/>
          <w:bCs/>
          <w:lang w:val="en-US" w:eastAsia="it-IT"/>
        </w:rPr>
      </w:pPr>
      <w:r w:rsidRPr="00B43270">
        <w:rPr>
          <w:rFonts w:eastAsia="Times New Roman"/>
          <w:bCs/>
          <w:u w:val="single"/>
          <w:lang w:val="en-US" w:eastAsia="it-IT"/>
        </w:rPr>
        <w:t>PhD degree in</w:t>
      </w:r>
      <w:r w:rsidRPr="00B43270">
        <w:rPr>
          <w:rFonts w:eastAsia="Times New Roman"/>
          <w:bCs/>
          <w:lang w:val="en-US" w:eastAsia="it-IT"/>
        </w:rPr>
        <w:t>:</w:t>
      </w:r>
      <w:r w:rsidR="00F4311F">
        <w:rPr>
          <w:rFonts w:eastAsia="Times New Roman"/>
          <w:bCs/>
          <w:lang w:val="en-US" w:eastAsia="it-IT"/>
        </w:rPr>
        <w:t xml:space="preserve"> </w:t>
      </w:r>
      <w:r w:rsidR="00F4311F" w:rsidRPr="00F4311F">
        <w:rPr>
          <w:rFonts w:eastAsia="Times New Roman"/>
          <w:lang w:val="en-US" w:eastAsia="it-IT"/>
        </w:rPr>
        <w:t>biological, biomedical, molecular, neuroscience-related fields or related disciplines or in functional and structural genomics</w:t>
      </w:r>
    </w:p>
    <w:p w14:paraId="6781800E" w14:textId="77777777" w:rsidR="00B43270" w:rsidRPr="00B43270" w:rsidRDefault="00B43270" w:rsidP="00B43270">
      <w:pPr>
        <w:shd w:val="clear" w:color="auto" w:fill="FFFFFF"/>
        <w:spacing w:line="240" w:lineRule="auto"/>
        <w:jc w:val="both"/>
        <w:textAlignment w:val="top"/>
        <w:rPr>
          <w:lang w:val="en-US"/>
        </w:rPr>
      </w:pPr>
    </w:p>
    <w:p w14:paraId="3C97A6BE" w14:textId="03F07BDF" w:rsidR="00B43270" w:rsidRDefault="00287EA0" w:rsidP="003F0AD5">
      <w:pPr>
        <w:jc w:val="both"/>
        <w:rPr>
          <w:rFonts w:eastAsia="Times New Roman"/>
          <w:b/>
          <w:bCs/>
          <w:lang w:val="en-US" w:eastAsia="it-IT"/>
        </w:rPr>
      </w:pPr>
      <w:r w:rsidRPr="00464DAF">
        <w:rPr>
          <w:b/>
          <w:color w:val="000000"/>
          <w:szCs w:val="22"/>
          <w:lang w:val="en-US"/>
        </w:rPr>
        <w:t>Proven experience</w:t>
      </w:r>
      <w:r w:rsidR="00BE3BF0" w:rsidRPr="00464DAF">
        <w:rPr>
          <w:b/>
          <w:color w:val="000000"/>
          <w:szCs w:val="22"/>
          <w:lang w:val="en-US"/>
        </w:rPr>
        <w:t xml:space="preserve"> in</w:t>
      </w:r>
      <w:r w:rsidR="00DB50AF" w:rsidRPr="00287EA0">
        <w:rPr>
          <w:bCs/>
          <w:color w:val="000000"/>
          <w:szCs w:val="22"/>
          <w:lang w:val="en-US"/>
        </w:rPr>
        <w:t>:</w:t>
      </w:r>
      <w:r w:rsidR="00DB50AF" w:rsidRPr="00287EA0">
        <w:rPr>
          <w:lang w:val="en-US"/>
        </w:rPr>
        <w:t xml:space="preserve"> </w:t>
      </w:r>
      <w:r w:rsidR="00F4311F" w:rsidRPr="00F4311F">
        <w:rPr>
          <w:rFonts w:eastAsia="Times New Roman"/>
          <w:lang w:val="en-US" w:eastAsia="it-IT"/>
        </w:rPr>
        <w:t>Proven experience in cellular and molecular biology applied to the study of neurodegenerative diseases. Experience in the use of cellular models, including established cell lines and iPSC-derived cells, to study the mechanisms underlying protein aggregate propagation and accumulation. Experience in the investigation of microRNA-mediated post-transcriptional regulation in cellular models</w:t>
      </w:r>
    </w:p>
    <w:p w14:paraId="278921C2" w14:textId="77777777" w:rsidR="00F4311F" w:rsidRPr="00B43270" w:rsidRDefault="00F4311F" w:rsidP="003F0AD5">
      <w:pPr>
        <w:jc w:val="both"/>
        <w:rPr>
          <w:lang w:val="en-US"/>
        </w:rPr>
      </w:pPr>
    </w:p>
    <w:p w14:paraId="798053E7" w14:textId="7E44948C" w:rsidR="00EC275E" w:rsidRPr="00F4311F" w:rsidRDefault="00464DAF" w:rsidP="00F4311F">
      <w:pPr>
        <w:shd w:val="clear" w:color="auto" w:fill="FFFFFF"/>
        <w:spacing w:line="240" w:lineRule="auto"/>
        <w:rPr>
          <w:rFonts w:eastAsia="Times New Roman"/>
          <w:lang w:val="en-US" w:eastAsia="it-IT"/>
        </w:rPr>
      </w:pPr>
      <w:r w:rsidRPr="00C6612D">
        <w:rPr>
          <w:rFonts w:eastAsia="Times New Roman"/>
          <w:b/>
          <w:lang w:val="en-US" w:eastAsia="it-IT"/>
        </w:rPr>
        <w:t>Additional requirements, skills and competencies</w:t>
      </w:r>
      <w:r>
        <w:rPr>
          <w:rFonts w:eastAsia="Times New Roman"/>
          <w:b/>
          <w:lang w:val="en-US" w:eastAsia="it-IT"/>
        </w:rPr>
        <w:t xml:space="preserve">: </w:t>
      </w:r>
      <w:r w:rsidR="00F4311F" w:rsidRPr="00F4311F">
        <w:rPr>
          <w:rFonts w:eastAsia="Times New Roman"/>
          <w:lang w:val="en-US" w:eastAsia="it-IT"/>
        </w:rPr>
        <w:t>Skills in microRNA transfection, flow cytometry, high-content imaging, immunofluorescence, RT-qPCR, Western blotting and quantitative analysis of biological data. The candidate should also be able to work independently, plan and conduct experiments, critically analyze results and communicate them in written and oral form.</w:t>
      </w:r>
    </w:p>
    <w:p w14:paraId="05B101B0" w14:textId="77777777" w:rsidR="00B43270" w:rsidRPr="00B43270" w:rsidRDefault="00B43270" w:rsidP="003F0AD5">
      <w:pPr>
        <w:jc w:val="both"/>
        <w:rPr>
          <w:rFonts w:eastAsia="Times New Roman"/>
          <w:bCs/>
          <w:lang w:val="en-US" w:eastAsia="it-IT"/>
        </w:rPr>
      </w:pPr>
    </w:p>
    <w:p w14:paraId="73C41DA6" w14:textId="0F1D7E3B" w:rsidR="00EE19DD" w:rsidRPr="00EE19DD" w:rsidRDefault="00EE19DD" w:rsidP="003F0AD5">
      <w:pPr>
        <w:jc w:val="both"/>
        <w:rPr>
          <w:lang w:val="en-US"/>
        </w:rPr>
      </w:pPr>
      <w:r w:rsidRPr="00EE0CB2">
        <w:rPr>
          <w:lang w:val="en-US"/>
        </w:rPr>
        <w:t xml:space="preserve">Applicants are required to submit a short </w:t>
      </w:r>
      <w:r w:rsidRPr="00EE0CB2">
        <w:rPr>
          <w:b/>
          <w:bCs/>
          <w:lang w:val="en-US"/>
        </w:rPr>
        <w:t>research projec</w:t>
      </w:r>
      <w:r>
        <w:rPr>
          <w:b/>
          <w:bCs/>
          <w:lang w:val="en-US"/>
        </w:rPr>
        <w:t>t</w:t>
      </w:r>
      <w:r w:rsidRPr="00EE0CB2">
        <w:rPr>
          <w:lang w:val="en-US"/>
        </w:rPr>
        <w:t>. Both the project and the abstract must be uploaded at the time of application.</w:t>
      </w:r>
    </w:p>
    <w:p w14:paraId="702265D6" w14:textId="77777777" w:rsidR="00DB50AF" w:rsidRPr="00287EA0" w:rsidRDefault="00DB50AF" w:rsidP="003F0AD5">
      <w:pPr>
        <w:jc w:val="both"/>
        <w:rPr>
          <w:lang w:val="en-US"/>
        </w:rPr>
      </w:pPr>
    </w:p>
    <w:p w14:paraId="6838FEE2" w14:textId="77E59D06" w:rsidR="00287EA0" w:rsidRDefault="00287EA0" w:rsidP="003F0AD5">
      <w:pPr>
        <w:autoSpaceDE w:val="0"/>
        <w:autoSpaceDN w:val="0"/>
        <w:adjustRightInd w:val="0"/>
        <w:spacing w:line="278" w:lineRule="auto"/>
        <w:jc w:val="both"/>
        <w:rPr>
          <w:rFonts w:eastAsia="Times New Roman"/>
          <w:b/>
          <w:color w:val="000000"/>
          <w:szCs w:val="22"/>
          <w:u w:val="single"/>
          <w:lang w:val="en-US" w:eastAsia="it-IT"/>
        </w:rPr>
      </w:pPr>
      <w:r w:rsidRPr="00CD4815">
        <w:rPr>
          <w:rFonts w:eastAsia="Times New Roman"/>
          <w:color w:val="000000"/>
          <w:szCs w:val="22"/>
          <w:lang w:val="en-US" w:eastAsia="it-IT"/>
        </w:rPr>
        <w:t xml:space="preserve">The online application and submission procedure shall be completed </w:t>
      </w:r>
      <w:r w:rsidRPr="004D4B86">
        <w:rPr>
          <w:rFonts w:eastAsia="Times New Roman"/>
          <w:b/>
          <w:color w:val="000000"/>
          <w:szCs w:val="22"/>
          <w:u w:val="single"/>
          <w:lang w:val="en-US" w:eastAsia="it-IT"/>
        </w:rPr>
        <w:t>by</w:t>
      </w:r>
      <w:r w:rsidR="00E00829">
        <w:rPr>
          <w:rFonts w:eastAsia="Times New Roman"/>
          <w:b/>
          <w:color w:val="000000"/>
          <w:szCs w:val="22"/>
          <w:u w:val="single"/>
          <w:lang w:val="en-US" w:eastAsia="it-IT"/>
        </w:rPr>
        <w:t xml:space="preserve"> </w:t>
      </w:r>
      <w:r w:rsidR="001F7F8E">
        <w:rPr>
          <w:rFonts w:eastAsia="Times New Roman"/>
          <w:b/>
          <w:color w:val="000000"/>
          <w:szCs w:val="22"/>
          <w:u w:val="single"/>
          <w:lang w:val="en-US" w:eastAsia="it-IT"/>
        </w:rPr>
        <w:t>03</w:t>
      </w:r>
      <w:r w:rsidR="00464DAF">
        <w:rPr>
          <w:rFonts w:eastAsia="Times New Roman"/>
          <w:b/>
          <w:color w:val="000000"/>
          <w:szCs w:val="22"/>
          <w:u w:val="single"/>
          <w:lang w:val="en-US" w:eastAsia="it-IT"/>
        </w:rPr>
        <w:t xml:space="preserve"> </w:t>
      </w:r>
      <w:r w:rsidR="001F7F8E">
        <w:rPr>
          <w:rFonts w:eastAsia="Times New Roman"/>
          <w:b/>
          <w:color w:val="000000"/>
          <w:szCs w:val="22"/>
          <w:u w:val="single"/>
          <w:lang w:val="en-US" w:eastAsia="it-IT"/>
        </w:rPr>
        <w:t>August</w:t>
      </w:r>
      <w:r w:rsidR="00E00829">
        <w:rPr>
          <w:rFonts w:eastAsia="Times New Roman"/>
          <w:b/>
          <w:color w:val="000000"/>
          <w:szCs w:val="22"/>
          <w:u w:val="single"/>
          <w:lang w:val="en-US" w:eastAsia="it-IT"/>
        </w:rPr>
        <w:t xml:space="preserve"> </w:t>
      </w:r>
      <w:r w:rsidRPr="004D4B86">
        <w:rPr>
          <w:rFonts w:eastAsia="Times New Roman"/>
          <w:b/>
          <w:color w:val="000000"/>
          <w:szCs w:val="22"/>
          <w:u w:val="single"/>
          <w:lang w:val="en-US" w:eastAsia="it-IT"/>
        </w:rPr>
        <w:t>202</w:t>
      </w:r>
      <w:r w:rsidR="00E00829">
        <w:rPr>
          <w:rFonts w:eastAsia="Times New Roman"/>
          <w:b/>
          <w:color w:val="000000"/>
          <w:szCs w:val="22"/>
          <w:u w:val="single"/>
          <w:lang w:val="en-US" w:eastAsia="it-IT"/>
        </w:rPr>
        <w:t>6</w:t>
      </w:r>
      <w:r w:rsidRPr="004D4B86">
        <w:rPr>
          <w:rFonts w:eastAsia="Times New Roman"/>
          <w:b/>
          <w:color w:val="000000"/>
          <w:szCs w:val="22"/>
          <w:u w:val="single"/>
          <w:lang w:val="en-US" w:eastAsia="it-IT"/>
        </w:rPr>
        <w:t>, 11.59 p.m. (Rome time).</w:t>
      </w:r>
    </w:p>
    <w:p w14:paraId="13C5408E" w14:textId="21DAEA9D" w:rsidR="00EC275E" w:rsidRPr="00EC275E" w:rsidRDefault="00EC275E" w:rsidP="00EC275E">
      <w:pPr>
        <w:autoSpaceDE w:val="0"/>
        <w:autoSpaceDN w:val="0"/>
        <w:adjustRightInd w:val="0"/>
        <w:spacing w:line="278" w:lineRule="auto"/>
        <w:jc w:val="both"/>
        <w:rPr>
          <w:rFonts w:eastAsia="Times New Roman"/>
          <w:bCs/>
          <w:color w:val="000000"/>
          <w:szCs w:val="22"/>
          <w:lang w:val="en-US" w:eastAsia="it-IT"/>
        </w:rPr>
      </w:pPr>
      <w:r w:rsidRPr="00EC275E">
        <w:rPr>
          <w:rFonts w:eastAsia="Times New Roman"/>
          <w:b/>
          <w:bCs/>
          <w:color w:val="000000"/>
          <w:szCs w:val="22"/>
          <w:lang w:val="en-US" w:eastAsia="it-IT"/>
        </w:rPr>
        <w:lastRenderedPageBreak/>
        <w:t>Reference letters</w:t>
      </w:r>
      <w:r w:rsidRPr="00EC275E">
        <w:rPr>
          <w:rFonts w:eastAsia="Times New Roman"/>
          <w:bCs/>
          <w:color w:val="000000"/>
          <w:szCs w:val="22"/>
          <w:lang w:val="en-US" w:eastAsia="it-IT"/>
        </w:rPr>
        <w:t xml:space="preserve"> shall be uploaded on the PICA platform by the candidate’s referees/supervisors </w:t>
      </w:r>
      <w:r w:rsidRPr="00EC275E">
        <w:rPr>
          <w:rFonts w:eastAsia="Times New Roman"/>
          <w:b/>
          <w:bCs/>
          <w:color w:val="000000"/>
          <w:szCs w:val="22"/>
          <w:lang w:val="en-US" w:eastAsia="it-IT"/>
        </w:rPr>
        <w:t xml:space="preserve">by </w:t>
      </w:r>
      <w:r w:rsidR="001F7F8E">
        <w:rPr>
          <w:rFonts w:eastAsia="Times New Roman"/>
          <w:b/>
          <w:bCs/>
          <w:color w:val="000000"/>
          <w:szCs w:val="22"/>
          <w:lang w:val="en-US" w:eastAsia="it-IT"/>
        </w:rPr>
        <w:t>03</w:t>
      </w:r>
      <w:r>
        <w:rPr>
          <w:rFonts w:eastAsia="Times New Roman"/>
          <w:b/>
          <w:bCs/>
          <w:color w:val="000000"/>
          <w:szCs w:val="22"/>
          <w:lang w:val="en-US" w:eastAsia="it-IT"/>
        </w:rPr>
        <w:t xml:space="preserve"> </w:t>
      </w:r>
      <w:r w:rsidR="001F7F8E">
        <w:rPr>
          <w:rFonts w:eastAsia="Times New Roman"/>
          <w:b/>
          <w:bCs/>
          <w:color w:val="000000"/>
          <w:szCs w:val="22"/>
          <w:lang w:val="en-US" w:eastAsia="it-IT"/>
        </w:rPr>
        <w:t>August</w:t>
      </w:r>
      <w:r w:rsidRPr="00EC275E">
        <w:rPr>
          <w:rFonts w:eastAsia="Times New Roman"/>
          <w:b/>
          <w:bCs/>
          <w:color w:val="000000"/>
          <w:szCs w:val="22"/>
          <w:lang w:val="en-US" w:eastAsia="it-IT"/>
        </w:rPr>
        <w:t xml:space="preserve"> 2026, 11:59 p.m. (Rome time)</w:t>
      </w:r>
      <w:r w:rsidRPr="00EC275E">
        <w:rPr>
          <w:rFonts w:eastAsia="Times New Roman"/>
          <w:bCs/>
          <w:color w:val="000000"/>
          <w:szCs w:val="22"/>
          <w:lang w:val="en-US" w:eastAsia="it-IT"/>
        </w:rPr>
        <w:t>.</w:t>
      </w:r>
    </w:p>
    <w:p w14:paraId="1508C1FC" w14:textId="77777777" w:rsidR="00EC275E" w:rsidRPr="00977022" w:rsidRDefault="00EC275E" w:rsidP="003F0AD5">
      <w:pPr>
        <w:autoSpaceDE w:val="0"/>
        <w:autoSpaceDN w:val="0"/>
        <w:adjustRightInd w:val="0"/>
        <w:spacing w:line="278" w:lineRule="auto"/>
        <w:jc w:val="both"/>
        <w:rPr>
          <w:rFonts w:eastAsia="Times New Roman"/>
          <w:bCs/>
          <w:color w:val="000000"/>
          <w:szCs w:val="22"/>
          <w:lang w:val="en-US" w:eastAsia="it-IT"/>
        </w:rPr>
      </w:pPr>
    </w:p>
    <w:p w14:paraId="1A552B7E" w14:textId="56E40494" w:rsidR="009D5163" w:rsidRPr="00832F37" w:rsidRDefault="00287EA0" w:rsidP="003F0AD5">
      <w:pPr>
        <w:shd w:val="clear" w:color="auto" w:fill="FFFFFF"/>
        <w:jc w:val="both"/>
        <w:rPr>
          <w:b/>
          <w:bCs/>
          <w:color w:val="000000"/>
          <w:szCs w:val="22"/>
          <w:lang w:val="en-US"/>
        </w:rPr>
      </w:pPr>
      <w:r w:rsidRPr="004D4B86">
        <w:rPr>
          <w:b/>
          <w:bCs/>
          <w:color w:val="000000"/>
          <w:szCs w:val="22"/>
          <w:lang w:val="en-US"/>
        </w:rPr>
        <w:t>Evaluation criteria</w:t>
      </w:r>
      <w:r w:rsidR="00DB50AF" w:rsidRPr="004D4B86">
        <w:rPr>
          <w:b/>
          <w:bCs/>
          <w:color w:val="000000"/>
          <w:szCs w:val="22"/>
          <w:lang w:val="en-US"/>
        </w:rPr>
        <w:t>:</w:t>
      </w:r>
    </w:p>
    <w:p w14:paraId="0D340A58" w14:textId="33C80DD8" w:rsidR="00EE19DD" w:rsidRDefault="00EE19DD" w:rsidP="003F0AD5">
      <w:pPr>
        <w:shd w:val="clear" w:color="auto" w:fill="FFFFFF"/>
        <w:jc w:val="both"/>
        <w:rPr>
          <w:lang w:val="en-US"/>
        </w:rPr>
      </w:pPr>
      <w:r>
        <w:rPr>
          <w:lang w:val="en-US"/>
        </w:rPr>
        <w:t>Research project: up to 20 points</w:t>
      </w:r>
    </w:p>
    <w:p w14:paraId="31258E31" w14:textId="269C84CF" w:rsidR="00DB50AF" w:rsidRPr="00EE0CB2" w:rsidRDefault="0028542B" w:rsidP="003F0AD5">
      <w:pPr>
        <w:shd w:val="clear" w:color="auto" w:fill="FFFFFF"/>
        <w:jc w:val="both"/>
        <w:rPr>
          <w:color w:val="000000"/>
          <w:szCs w:val="22"/>
          <w:lang w:val="en-US"/>
        </w:rPr>
      </w:pPr>
      <w:r w:rsidRPr="00056441">
        <w:rPr>
          <w:lang w:val="en-US"/>
        </w:rPr>
        <w:t xml:space="preserve">Academic qualifications (degree, PhD, additional diplomas): </w:t>
      </w:r>
      <w:r>
        <w:rPr>
          <w:lang w:val="en-US"/>
        </w:rPr>
        <w:t xml:space="preserve">up to </w:t>
      </w:r>
      <w:r w:rsidR="001F7F8E">
        <w:rPr>
          <w:lang w:val="en-US"/>
        </w:rPr>
        <w:t>3</w:t>
      </w:r>
      <w:r w:rsidR="00EE19DD">
        <w:rPr>
          <w:lang w:val="en-US"/>
        </w:rPr>
        <w:t>0</w:t>
      </w:r>
      <w:r w:rsidRPr="00056441">
        <w:rPr>
          <w:lang w:val="en-US"/>
        </w:rPr>
        <w:t xml:space="preserve"> points</w:t>
      </w:r>
    </w:p>
    <w:p w14:paraId="08CCB9C8" w14:textId="2E593979" w:rsidR="00DB50AF" w:rsidRPr="00EE0CB2" w:rsidRDefault="00DB50AF" w:rsidP="003F0AD5">
      <w:pPr>
        <w:shd w:val="clear" w:color="auto" w:fill="FFFFFF"/>
        <w:jc w:val="both"/>
        <w:rPr>
          <w:color w:val="000000"/>
          <w:szCs w:val="22"/>
          <w:lang w:val="en-US"/>
        </w:rPr>
      </w:pPr>
      <w:r w:rsidRPr="00EE0CB2">
        <w:rPr>
          <w:color w:val="000000"/>
          <w:szCs w:val="22"/>
          <w:lang w:val="en-US"/>
        </w:rPr>
        <w:t>Pub</w:t>
      </w:r>
      <w:r w:rsidR="00287EA0" w:rsidRPr="00EE0CB2">
        <w:rPr>
          <w:color w:val="000000"/>
          <w:szCs w:val="22"/>
          <w:lang w:val="en-US"/>
        </w:rPr>
        <w:t>lished works and other research products</w:t>
      </w:r>
      <w:r w:rsidRPr="00EE0CB2">
        <w:rPr>
          <w:color w:val="000000"/>
          <w:szCs w:val="22"/>
          <w:lang w:val="en-US"/>
        </w:rPr>
        <w:t xml:space="preserve">: </w:t>
      </w:r>
      <w:r w:rsidR="00287EA0" w:rsidRPr="00EE0CB2">
        <w:rPr>
          <w:color w:val="000000"/>
          <w:szCs w:val="22"/>
          <w:lang w:val="en-US"/>
        </w:rPr>
        <w:t xml:space="preserve">up to </w:t>
      </w:r>
      <w:r w:rsidR="00F10E16">
        <w:rPr>
          <w:color w:val="000000"/>
          <w:szCs w:val="22"/>
          <w:lang w:val="en-US"/>
        </w:rPr>
        <w:t>2</w:t>
      </w:r>
      <w:r w:rsidR="00EE19DD">
        <w:rPr>
          <w:color w:val="000000"/>
          <w:szCs w:val="22"/>
          <w:lang w:val="en-US"/>
        </w:rPr>
        <w:t>0</w:t>
      </w:r>
      <w:r w:rsidR="00287EA0" w:rsidRPr="00EE0CB2">
        <w:rPr>
          <w:color w:val="000000"/>
          <w:szCs w:val="22"/>
          <w:lang w:val="en-US"/>
        </w:rPr>
        <w:t xml:space="preserve"> points</w:t>
      </w:r>
    </w:p>
    <w:p w14:paraId="1BB91977" w14:textId="542E5DCF" w:rsidR="00287EA0" w:rsidRPr="00EE0CB2" w:rsidRDefault="00EE0CB2" w:rsidP="003F0AD5">
      <w:pPr>
        <w:shd w:val="clear" w:color="auto" w:fill="FFFFFF"/>
        <w:jc w:val="both"/>
        <w:rPr>
          <w:color w:val="000000"/>
          <w:szCs w:val="22"/>
          <w:lang w:val="en-US"/>
        </w:rPr>
      </w:pPr>
      <w:r w:rsidRPr="00EE0CB2">
        <w:rPr>
          <w:color w:val="000000"/>
          <w:szCs w:val="22"/>
          <w:lang w:val="en-US"/>
        </w:rPr>
        <w:t>Other qualifications</w:t>
      </w:r>
      <w:r w:rsidR="00DB50AF" w:rsidRPr="00EE0CB2">
        <w:rPr>
          <w:color w:val="000000"/>
          <w:szCs w:val="22"/>
          <w:lang w:val="en-US"/>
        </w:rPr>
        <w:t xml:space="preserve">: </w:t>
      </w:r>
      <w:r w:rsidR="00287EA0" w:rsidRPr="00EE0CB2">
        <w:rPr>
          <w:color w:val="000000"/>
          <w:szCs w:val="22"/>
          <w:lang w:val="en-US"/>
        </w:rPr>
        <w:t xml:space="preserve">up to </w:t>
      </w:r>
      <w:r w:rsidR="001F7F8E">
        <w:rPr>
          <w:color w:val="000000"/>
          <w:szCs w:val="22"/>
          <w:lang w:val="en-US"/>
        </w:rPr>
        <w:t>1</w:t>
      </w:r>
      <w:r w:rsidR="00832F37">
        <w:rPr>
          <w:color w:val="000000"/>
          <w:szCs w:val="22"/>
          <w:lang w:val="en-US"/>
        </w:rPr>
        <w:t>0</w:t>
      </w:r>
      <w:r w:rsidR="00287EA0" w:rsidRPr="00EE0CB2">
        <w:rPr>
          <w:color w:val="000000"/>
          <w:szCs w:val="22"/>
          <w:lang w:val="en-US"/>
        </w:rPr>
        <w:t xml:space="preserve"> points</w:t>
      </w:r>
    </w:p>
    <w:p w14:paraId="46B96E9A" w14:textId="34976C3D" w:rsidR="00832F37" w:rsidRDefault="00832F37" w:rsidP="003F0AD5">
      <w:pPr>
        <w:shd w:val="clear" w:color="auto" w:fill="FFFFFF"/>
        <w:jc w:val="both"/>
        <w:rPr>
          <w:color w:val="000000"/>
          <w:szCs w:val="22"/>
          <w:lang w:val="en-US"/>
        </w:rPr>
      </w:pPr>
      <w:r>
        <w:rPr>
          <w:color w:val="000000"/>
          <w:szCs w:val="22"/>
          <w:lang w:val="en-US"/>
        </w:rPr>
        <w:t xml:space="preserve">Interview: up to </w:t>
      </w:r>
      <w:r w:rsidR="00EE19DD">
        <w:rPr>
          <w:color w:val="000000"/>
          <w:szCs w:val="22"/>
          <w:lang w:val="en-US"/>
        </w:rPr>
        <w:t>2</w:t>
      </w:r>
      <w:r>
        <w:rPr>
          <w:color w:val="000000"/>
          <w:szCs w:val="22"/>
          <w:lang w:val="en-US"/>
        </w:rPr>
        <w:t>0 points</w:t>
      </w:r>
    </w:p>
    <w:p w14:paraId="647ADADD" w14:textId="50862EAC" w:rsidR="00DB50AF" w:rsidRPr="00287EA0" w:rsidRDefault="00DB50AF" w:rsidP="003F0AD5">
      <w:pPr>
        <w:shd w:val="clear" w:color="auto" w:fill="FFFFFF"/>
        <w:jc w:val="both"/>
        <w:rPr>
          <w:color w:val="000000"/>
          <w:szCs w:val="22"/>
          <w:lang w:val="en-US"/>
        </w:rPr>
      </w:pPr>
      <w:r w:rsidRPr="00EE0CB2">
        <w:rPr>
          <w:color w:val="000000"/>
          <w:szCs w:val="22"/>
          <w:lang w:val="en-US"/>
        </w:rPr>
        <w:t xml:space="preserve">TOTAL: </w:t>
      </w:r>
      <w:r w:rsidR="00287EA0" w:rsidRPr="00EE0CB2">
        <w:rPr>
          <w:color w:val="000000"/>
          <w:szCs w:val="22"/>
          <w:lang w:val="en-US"/>
        </w:rPr>
        <w:t xml:space="preserve">up to </w:t>
      </w:r>
      <w:r w:rsidR="009D5163">
        <w:rPr>
          <w:color w:val="000000"/>
          <w:szCs w:val="22"/>
          <w:lang w:val="en-US"/>
        </w:rPr>
        <w:t>10</w:t>
      </w:r>
      <w:r w:rsidR="00EE0CB2" w:rsidRPr="00EE0CB2">
        <w:rPr>
          <w:color w:val="000000"/>
          <w:szCs w:val="22"/>
          <w:lang w:val="en-US"/>
        </w:rPr>
        <w:t>0</w:t>
      </w:r>
      <w:r w:rsidRPr="00EE0CB2">
        <w:rPr>
          <w:color w:val="000000"/>
          <w:szCs w:val="22"/>
          <w:lang w:val="en-US"/>
        </w:rPr>
        <w:t xml:space="preserve"> p</w:t>
      </w:r>
      <w:r w:rsidR="00287EA0" w:rsidRPr="00EE0CB2">
        <w:rPr>
          <w:color w:val="000000"/>
          <w:szCs w:val="22"/>
          <w:lang w:val="en-US"/>
        </w:rPr>
        <w:t>oints</w:t>
      </w:r>
    </w:p>
    <w:p w14:paraId="603CEAAF" w14:textId="77777777" w:rsidR="00DB50AF" w:rsidRPr="00287EA0" w:rsidRDefault="00DB50AF" w:rsidP="003F0AD5">
      <w:pPr>
        <w:shd w:val="clear" w:color="auto" w:fill="FFFFFF"/>
        <w:jc w:val="both"/>
        <w:rPr>
          <w:color w:val="000000"/>
          <w:szCs w:val="22"/>
          <w:lang w:val="en-US"/>
        </w:rPr>
      </w:pPr>
    </w:p>
    <w:p w14:paraId="1C1BB870" w14:textId="758D3A2F" w:rsidR="001F7F8E" w:rsidRPr="00E73B9E" w:rsidRDefault="00B8628D" w:rsidP="001F7F8E">
      <w:pPr>
        <w:tabs>
          <w:tab w:val="left" w:pos="426"/>
          <w:tab w:val="left" w:pos="1418"/>
        </w:tabs>
        <w:spacing w:line="278" w:lineRule="auto"/>
        <w:ind w:right="-1"/>
        <w:jc w:val="both"/>
        <w:rPr>
          <w:lang w:val="en-US"/>
        </w:rPr>
      </w:pPr>
      <w:r w:rsidRPr="00B40799">
        <w:rPr>
          <w:bCs/>
          <w:szCs w:val="22"/>
          <w:lang w:val="en-US"/>
        </w:rPr>
        <w:t>The research activity shall be carried out on behalf of and shall be funded</w:t>
      </w:r>
      <w:r w:rsidR="00C23F84">
        <w:rPr>
          <w:bCs/>
          <w:szCs w:val="22"/>
          <w:lang w:val="en-US"/>
        </w:rPr>
        <w:t xml:space="preserve"> by </w:t>
      </w:r>
      <w:r w:rsidR="00CA15DC">
        <w:rPr>
          <w:bCs/>
          <w:szCs w:val="22"/>
          <w:lang w:val="en-US"/>
        </w:rPr>
        <w:t>the</w:t>
      </w:r>
      <w:r w:rsidR="00F10E16">
        <w:rPr>
          <w:bCs/>
          <w:szCs w:val="22"/>
          <w:lang w:val="en-US"/>
        </w:rPr>
        <w:t xml:space="preserve"> </w:t>
      </w:r>
      <w:r w:rsidR="001F7F8E">
        <w:rPr>
          <w:rFonts w:eastAsia="Times New Roman"/>
          <w:szCs w:val="22"/>
          <w:lang w:val="en-US" w:eastAsia="it-IT"/>
        </w:rPr>
        <w:t xml:space="preserve">project </w:t>
      </w:r>
      <w:r w:rsidR="001F7F8E" w:rsidRPr="006C3476">
        <w:rPr>
          <w:rFonts w:eastAsia="Times New Roman"/>
          <w:lang w:val="en-US" w:eastAsia="it-IT"/>
        </w:rPr>
        <w:t xml:space="preserve">DM1644 </w:t>
      </w:r>
      <w:r w:rsidR="001F7F8E" w:rsidRPr="00662322">
        <w:rPr>
          <w:lang w:val="en-US"/>
        </w:rPr>
        <w:t xml:space="preserve">dated 14 December 2023 – Fund for the promotion and development of the policies of the National Research </w:t>
      </w:r>
      <w:proofErr w:type="spellStart"/>
      <w:r w:rsidR="001F7F8E" w:rsidRPr="00662322">
        <w:rPr>
          <w:lang w:val="en-US"/>
        </w:rPr>
        <w:t>Programme</w:t>
      </w:r>
      <w:proofErr w:type="spellEnd"/>
      <w:r w:rsidR="001F7F8E" w:rsidRPr="00662322">
        <w:rPr>
          <w:lang w:val="en-US"/>
        </w:rPr>
        <w:t xml:space="preserve"> (PNR) (DM737/2021) – 2023 Allocation – Director </w:t>
      </w:r>
      <w:r w:rsidR="001F7F8E" w:rsidRPr="006C3476">
        <w:rPr>
          <w:rFonts w:eastAsia="Times New Roman"/>
          <w:lang w:val="en-US" w:eastAsia="it-IT"/>
        </w:rPr>
        <w:t>(UGOV</w:t>
      </w:r>
      <w:r w:rsidR="001F7F8E">
        <w:rPr>
          <w:rFonts w:eastAsia="Times New Roman"/>
          <w:lang w:val="en-US" w:eastAsia="it-IT"/>
        </w:rPr>
        <w:t xml:space="preserve"> Code</w:t>
      </w:r>
      <w:r w:rsidR="001F7F8E" w:rsidRPr="006C3476">
        <w:rPr>
          <w:rFonts w:eastAsia="Times New Roman"/>
          <w:lang w:val="en-US" w:eastAsia="it-IT"/>
        </w:rPr>
        <w:t xml:space="preserve">: A_MIUR_STRD_DM1644_SISSA_Direttore_1047, </w:t>
      </w:r>
      <w:r w:rsidR="001F7F8E">
        <w:rPr>
          <w:rFonts w:eastAsia="Times New Roman"/>
          <w:lang w:val="en-US" w:eastAsia="it-IT"/>
        </w:rPr>
        <w:t>Project code</w:t>
      </w:r>
      <w:r w:rsidR="001F7F8E" w:rsidRPr="006C3476">
        <w:rPr>
          <w:rFonts w:eastAsia="Times New Roman"/>
          <w:lang w:val="en-US" w:eastAsia="it-IT"/>
        </w:rPr>
        <w:t>: G93C23001030001</w:t>
      </w:r>
      <w:r w:rsidR="001F7F8E">
        <w:rPr>
          <w:rFonts w:eastAsia="Times New Roman"/>
          <w:lang w:val="en-US" w:eastAsia="it-IT"/>
        </w:rPr>
        <w:t>)</w:t>
      </w:r>
      <w:r w:rsidR="001F7F8E" w:rsidRPr="00E73B9E">
        <w:rPr>
          <w:lang w:val="en-US"/>
        </w:rPr>
        <w:t xml:space="preserve">. </w:t>
      </w:r>
    </w:p>
    <w:p w14:paraId="2FF08138" w14:textId="6E7F6AF0" w:rsidR="00B8628D" w:rsidRPr="00464DAF" w:rsidRDefault="00464DAF" w:rsidP="00C23F84">
      <w:pPr>
        <w:jc w:val="both"/>
        <w:rPr>
          <w:szCs w:val="22"/>
          <w:lang w:val="en-US"/>
        </w:rPr>
      </w:pPr>
      <w:r w:rsidRPr="00464DAF">
        <w:rPr>
          <w:rFonts w:eastAsia="Times New Roman"/>
          <w:lang w:val="en-US" w:eastAsia="it-IT"/>
        </w:rPr>
        <w:t>.</w:t>
      </w:r>
    </w:p>
    <w:p w14:paraId="417479F5" w14:textId="77777777" w:rsidR="00C23F84" w:rsidRDefault="00C23F84" w:rsidP="00C23F84">
      <w:pPr>
        <w:jc w:val="both"/>
        <w:rPr>
          <w:szCs w:val="22"/>
          <w:lang w:val="en-US"/>
        </w:rPr>
      </w:pPr>
    </w:p>
    <w:p w14:paraId="1C043316" w14:textId="389A0561" w:rsidR="00DB50AF" w:rsidRPr="00084CF2" w:rsidRDefault="00DB50AF" w:rsidP="003F0AD5">
      <w:pPr>
        <w:pStyle w:val="Intestazione"/>
        <w:jc w:val="both"/>
        <w:rPr>
          <w:bCs/>
          <w:color w:val="000000"/>
          <w:szCs w:val="22"/>
          <w:lang w:val="en-US"/>
        </w:rPr>
      </w:pPr>
    </w:p>
    <w:p w14:paraId="37C660AB" w14:textId="77777777" w:rsidR="00161B4A" w:rsidRPr="00B40799" w:rsidRDefault="00161B4A" w:rsidP="00DB50AF">
      <w:pPr>
        <w:pStyle w:val="Intestazione"/>
        <w:tabs>
          <w:tab w:val="clear" w:pos="4819"/>
          <w:tab w:val="clear" w:pos="9638"/>
          <w:tab w:val="left" w:pos="2605"/>
        </w:tabs>
        <w:jc w:val="both"/>
        <w:rPr>
          <w:bCs/>
          <w:color w:val="000000"/>
          <w:szCs w:val="22"/>
          <w:lang w:val="en-US"/>
        </w:rPr>
      </w:pPr>
    </w:p>
    <w:p w14:paraId="507A2B80" w14:textId="77777777" w:rsidR="00E57C1E" w:rsidRPr="00B40799" w:rsidRDefault="00E57C1E" w:rsidP="00DB50AF">
      <w:pPr>
        <w:pStyle w:val="Intestazione"/>
        <w:tabs>
          <w:tab w:val="clear" w:pos="4819"/>
          <w:tab w:val="clear" w:pos="9638"/>
          <w:tab w:val="left" w:pos="2605"/>
        </w:tabs>
        <w:jc w:val="both"/>
        <w:rPr>
          <w:bCs/>
          <w:color w:val="000000"/>
          <w:szCs w:val="22"/>
          <w:lang w:val="en-US"/>
        </w:rPr>
      </w:pPr>
    </w:p>
    <w:p w14:paraId="7A2469CF" w14:textId="77777777" w:rsidR="00161B4A" w:rsidRDefault="00161B4A" w:rsidP="00DB50AF">
      <w:pPr>
        <w:pStyle w:val="Intestazione"/>
        <w:tabs>
          <w:tab w:val="clear" w:pos="4819"/>
          <w:tab w:val="clear" w:pos="9638"/>
          <w:tab w:val="left" w:pos="2605"/>
        </w:tabs>
        <w:jc w:val="both"/>
        <w:rPr>
          <w:bCs/>
          <w:color w:val="000000"/>
          <w:szCs w:val="22"/>
          <w:lang w:val="en-US"/>
        </w:rPr>
      </w:pPr>
    </w:p>
    <w:p w14:paraId="3BA9B17A" w14:textId="77777777" w:rsidR="00B840ED" w:rsidRDefault="00B840ED" w:rsidP="00DB50AF">
      <w:pPr>
        <w:pStyle w:val="Intestazione"/>
        <w:tabs>
          <w:tab w:val="clear" w:pos="4819"/>
          <w:tab w:val="clear" w:pos="9638"/>
          <w:tab w:val="left" w:pos="2605"/>
        </w:tabs>
        <w:jc w:val="both"/>
        <w:rPr>
          <w:bCs/>
          <w:color w:val="000000"/>
          <w:szCs w:val="22"/>
          <w:lang w:val="en-US"/>
        </w:rPr>
      </w:pPr>
    </w:p>
    <w:p w14:paraId="43294BA3" w14:textId="77777777" w:rsidR="00B840ED" w:rsidRDefault="00B840ED" w:rsidP="00DB50AF">
      <w:pPr>
        <w:pStyle w:val="Intestazione"/>
        <w:tabs>
          <w:tab w:val="clear" w:pos="4819"/>
          <w:tab w:val="clear" w:pos="9638"/>
          <w:tab w:val="left" w:pos="2605"/>
        </w:tabs>
        <w:jc w:val="both"/>
        <w:rPr>
          <w:bCs/>
          <w:color w:val="000000"/>
          <w:szCs w:val="22"/>
          <w:lang w:val="en-US"/>
        </w:rPr>
      </w:pPr>
    </w:p>
    <w:p w14:paraId="2B452BE6" w14:textId="77777777" w:rsidR="00B840ED" w:rsidRDefault="00B840ED" w:rsidP="00DB50AF">
      <w:pPr>
        <w:pStyle w:val="Intestazione"/>
        <w:tabs>
          <w:tab w:val="clear" w:pos="4819"/>
          <w:tab w:val="clear" w:pos="9638"/>
          <w:tab w:val="left" w:pos="2605"/>
        </w:tabs>
        <w:jc w:val="both"/>
        <w:rPr>
          <w:bCs/>
          <w:color w:val="000000"/>
          <w:szCs w:val="22"/>
          <w:lang w:val="en-US"/>
        </w:rPr>
      </w:pPr>
    </w:p>
    <w:p w14:paraId="1FB96BDE" w14:textId="77777777" w:rsidR="00B840ED" w:rsidRDefault="00B840ED" w:rsidP="00DB50AF">
      <w:pPr>
        <w:pStyle w:val="Intestazione"/>
        <w:tabs>
          <w:tab w:val="clear" w:pos="4819"/>
          <w:tab w:val="clear" w:pos="9638"/>
          <w:tab w:val="left" w:pos="2605"/>
        </w:tabs>
        <w:jc w:val="both"/>
        <w:rPr>
          <w:bCs/>
          <w:color w:val="000000"/>
          <w:szCs w:val="22"/>
          <w:lang w:val="en-US"/>
        </w:rPr>
      </w:pPr>
    </w:p>
    <w:p w14:paraId="706AA9CF" w14:textId="77777777" w:rsidR="00B840ED" w:rsidRDefault="00B840ED" w:rsidP="00DB50AF">
      <w:pPr>
        <w:pStyle w:val="Intestazione"/>
        <w:tabs>
          <w:tab w:val="clear" w:pos="4819"/>
          <w:tab w:val="clear" w:pos="9638"/>
          <w:tab w:val="left" w:pos="2605"/>
        </w:tabs>
        <w:jc w:val="both"/>
        <w:rPr>
          <w:bCs/>
          <w:color w:val="000000"/>
          <w:szCs w:val="22"/>
          <w:lang w:val="en-US"/>
        </w:rPr>
      </w:pPr>
    </w:p>
    <w:p w14:paraId="1C1C8603" w14:textId="77777777" w:rsidR="00B840ED" w:rsidRDefault="00B840ED" w:rsidP="00DB50AF">
      <w:pPr>
        <w:pStyle w:val="Intestazione"/>
        <w:tabs>
          <w:tab w:val="clear" w:pos="4819"/>
          <w:tab w:val="clear" w:pos="9638"/>
          <w:tab w:val="left" w:pos="2605"/>
        </w:tabs>
        <w:jc w:val="both"/>
        <w:rPr>
          <w:bCs/>
          <w:color w:val="000000"/>
          <w:szCs w:val="22"/>
          <w:lang w:val="en-US"/>
        </w:rPr>
      </w:pPr>
    </w:p>
    <w:p w14:paraId="00F14D0C" w14:textId="77777777" w:rsidR="00B840ED" w:rsidRDefault="00B840ED" w:rsidP="00DB50AF">
      <w:pPr>
        <w:pStyle w:val="Intestazione"/>
        <w:tabs>
          <w:tab w:val="clear" w:pos="4819"/>
          <w:tab w:val="clear" w:pos="9638"/>
          <w:tab w:val="left" w:pos="2605"/>
        </w:tabs>
        <w:jc w:val="both"/>
        <w:rPr>
          <w:bCs/>
          <w:color w:val="000000"/>
          <w:szCs w:val="22"/>
          <w:lang w:val="en-US"/>
        </w:rPr>
      </w:pPr>
    </w:p>
    <w:p w14:paraId="6AA831C9" w14:textId="77777777" w:rsidR="00B840ED" w:rsidRDefault="00B840ED" w:rsidP="00DB50AF">
      <w:pPr>
        <w:pStyle w:val="Intestazione"/>
        <w:tabs>
          <w:tab w:val="clear" w:pos="4819"/>
          <w:tab w:val="clear" w:pos="9638"/>
          <w:tab w:val="left" w:pos="2605"/>
        </w:tabs>
        <w:jc w:val="both"/>
        <w:rPr>
          <w:bCs/>
          <w:color w:val="000000"/>
          <w:szCs w:val="22"/>
          <w:lang w:val="en-US"/>
        </w:rPr>
      </w:pPr>
    </w:p>
    <w:p w14:paraId="58D760EA" w14:textId="77777777" w:rsidR="00B840ED" w:rsidRDefault="00B840ED" w:rsidP="00DB50AF">
      <w:pPr>
        <w:pStyle w:val="Intestazione"/>
        <w:tabs>
          <w:tab w:val="clear" w:pos="4819"/>
          <w:tab w:val="clear" w:pos="9638"/>
          <w:tab w:val="left" w:pos="2605"/>
        </w:tabs>
        <w:jc w:val="both"/>
        <w:rPr>
          <w:bCs/>
          <w:color w:val="000000"/>
          <w:szCs w:val="22"/>
          <w:lang w:val="en-US"/>
        </w:rPr>
      </w:pPr>
    </w:p>
    <w:p w14:paraId="7BBEB354" w14:textId="77777777" w:rsidR="00B840ED" w:rsidRPr="00B40799" w:rsidRDefault="00B840ED" w:rsidP="00DB50AF">
      <w:pPr>
        <w:pStyle w:val="Intestazione"/>
        <w:tabs>
          <w:tab w:val="clear" w:pos="4819"/>
          <w:tab w:val="clear" w:pos="9638"/>
          <w:tab w:val="left" w:pos="2605"/>
        </w:tabs>
        <w:jc w:val="both"/>
        <w:rPr>
          <w:bCs/>
          <w:color w:val="000000"/>
          <w:szCs w:val="22"/>
          <w:lang w:val="en-US"/>
        </w:rPr>
      </w:pPr>
    </w:p>
    <w:p w14:paraId="22D978D2" w14:textId="4B8786E8" w:rsidR="00161B4A" w:rsidRPr="00E31DCA" w:rsidRDefault="00161B4A" w:rsidP="00DB50AF">
      <w:pPr>
        <w:pStyle w:val="Intestazione"/>
        <w:tabs>
          <w:tab w:val="clear" w:pos="4819"/>
          <w:tab w:val="clear" w:pos="9638"/>
          <w:tab w:val="left" w:pos="2605"/>
        </w:tabs>
        <w:jc w:val="both"/>
        <w:rPr>
          <w:bCs/>
          <w:color w:val="000000"/>
          <w:szCs w:val="22"/>
          <w:lang w:val="en-US"/>
        </w:rPr>
      </w:pPr>
      <w:r w:rsidRPr="00E31DCA">
        <w:rPr>
          <w:bCs/>
          <w:color w:val="000000"/>
          <w:szCs w:val="22"/>
          <w:lang w:val="en-US"/>
        </w:rPr>
        <w:t>Position approved by:</w:t>
      </w:r>
    </w:p>
    <w:p w14:paraId="62CECB6E" w14:textId="10161D95" w:rsidR="00161B4A" w:rsidRDefault="00E2487B" w:rsidP="00DB50AF">
      <w:pPr>
        <w:pStyle w:val="Intestazione"/>
        <w:tabs>
          <w:tab w:val="clear" w:pos="4819"/>
          <w:tab w:val="clear" w:pos="9638"/>
          <w:tab w:val="left" w:pos="2605"/>
        </w:tabs>
        <w:jc w:val="both"/>
        <w:rPr>
          <w:bCs/>
          <w:color w:val="000000"/>
          <w:szCs w:val="22"/>
          <w:lang w:val="en-US"/>
        </w:rPr>
      </w:pPr>
      <w:r>
        <w:rPr>
          <w:bCs/>
          <w:color w:val="000000"/>
          <w:szCs w:val="22"/>
          <w:lang w:val="en-US"/>
        </w:rPr>
        <w:t>Area Co</w:t>
      </w:r>
      <w:r w:rsidR="00C00293">
        <w:rPr>
          <w:bCs/>
          <w:color w:val="000000"/>
          <w:szCs w:val="22"/>
          <w:lang w:val="en-US"/>
        </w:rPr>
        <w:t>uncil</w:t>
      </w:r>
      <w:r w:rsidR="00161B4A" w:rsidRPr="00161B4A">
        <w:rPr>
          <w:bCs/>
          <w:color w:val="000000"/>
          <w:szCs w:val="22"/>
          <w:lang w:val="en-US"/>
        </w:rPr>
        <w:t xml:space="preserve"> on </w:t>
      </w:r>
      <w:r w:rsidR="00C00293">
        <w:rPr>
          <w:bCs/>
          <w:color w:val="000000"/>
          <w:szCs w:val="22"/>
          <w:lang w:val="en-US"/>
        </w:rPr>
        <w:t>1</w:t>
      </w:r>
      <w:r w:rsidR="00F10E16">
        <w:rPr>
          <w:bCs/>
          <w:color w:val="000000"/>
          <w:szCs w:val="22"/>
          <w:lang w:val="en-US"/>
        </w:rPr>
        <w:t>3</w:t>
      </w:r>
      <w:r w:rsidR="00161B4A" w:rsidRPr="00161B4A">
        <w:rPr>
          <w:bCs/>
          <w:color w:val="000000"/>
          <w:szCs w:val="22"/>
          <w:lang w:val="en-US"/>
        </w:rPr>
        <w:t>.</w:t>
      </w:r>
      <w:r w:rsidR="00C00293">
        <w:rPr>
          <w:bCs/>
          <w:color w:val="000000"/>
          <w:szCs w:val="22"/>
          <w:lang w:val="en-US"/>
        </w:rPr>
        <w:t>0</w:t>
      </w:r>
      <w:r w:rsidR="00F10E16">
        <w:rPr>
          <w:bCs/>
          <w:color w:val="000000"/>
          <w:szCs w:val="22"/>
          <w:lang w:val="en-US"/>
        </w:rPr>
        <w:t>3</w:t>
      </w:r>
      <w:r w:rsidR="00161B4A">
        <w:rPr>
          <w:bCs/>
          <w:color w:val="000000"/>
          <w:szCs w:val="22"/>
          <w:lang w:val="en-US"/>
        </w:rPr>
        <w:t>.202</w:t>
      </w:r>
      <w:r w:rsidR="00C00293">
        <w:rPr>
          <w:bCs/>
          <w:color w:val="000000"/>
          <w:szCs w:val="22"/>
          <w:lang w:val="en-US"/>
        </w:rPr>
        <w:t>6</w:t>
      </w:r>
    </w:p>
    <w:p w14:paraId="6989B2A7" w14:textId="44BE18AD" w:rsidR="00161B4A" w:rsidRDefault="00161B4A" w:rsidP="00DB50AF">
      <w:pPr>
        <w:pStyle w:val="Intestazione"/>
        <w:tabs>
          <w:tab w:val="clear" w:pos="4819"/>
          <w:tab w:val="clear" w:pos="9638"/>
          <w:tab w:val="left" w:pos="2605"/>
        </w:tabs>
        <w:jc w:val="both"/>
        <w:rPr>
          <w:bCs/>
          <w:color w:val="000000"/>
          <w:szCs w:val="22"/>
          <w:lang w:val="en-US"/>
        </w:rPr>
      </w:pPr>
      <w:r>
        <w:rPr>
          <w:bCs/>
          <w:color w:val="000000"/>
          <w:szCs w:val="22"/>
          <w:lang w:val="en-US"/>
        </w:rPr>
        <w:t xml:space="preserve">Academic Senate on </w:t>
      </w:r>
      <w:r w:rsidR="00C00293">
        <w:rPr>
          <w:bCs/>
          <w:color w:val="000000"/>
          <w:szCs w:val="22"/>
          <w:lang w:val="en-US"/>
        </w:rPr>
        <w:t>24</w:t>
      </w:r>
      <w:r>
        <w:rPr>
          <w:bCs/>
          <w:color w:val="000000"/>
          <w:szCs w:val="22"/>
          <w:lang w:val="en-US"/>
        </w:rPr>
        <w:t>.</w:t>
      </w:r>
      <w:r w:rsidR="00C00293">
        <w:rPr>
          <w:bCs/>
          <w:color w:val="000000"/>
          <w:szCs w:val="22"/>
          <w:lang w:val="en-US"/>
        </w:rPr>
        <w:t>0</w:t>
      </w:r>
      <w:r w:rsidR="00F10E16">
        <w:rPr>
          <w:bCs/>
          <w:color w:val="000000"/>
          <w:szCs w:val="22"/>
          <w:lang w:val="en-US"/>
        </w:rPr>
        <w:t>3</w:t>
      </w:r>
      <w:r>
        <w:rPr>
          <w:bCs/>
          <w:color w:val="000000"/>
          <w:szCs w:val="22"/>
          <w:lang w:val="en-US"/>
        </w:rPr>
        <w:t>.202</w:t>
      </w:r>
      <w:r w:rsidR="00C00293">
        <w:rPr>
          <w:bCs/>
          <w:color w:val="000000"/>
          <w:szCs w:val="22"/>
          <w:lang w:val="en-US"/>
        </w:rPr>
        <w:t>6</w:t>
      </w:r>
    </w:p>
    <w:p w14:paraId="2555D24B" w14:textId="0C8001F6" w:rsidR="00161B4A" w:rsidRPr="00161B4A" w:rsidRDefault="00161B4A" w:rsidP="00DB50AF">
      <w:pPr>
        <w:pStyle w:val="Intestazione"/>
        <w:tabs>
          <w:tab w:val="clear" w:pos="4819"/>
          <w:tab w:val="clear" w:pos="9638"/>
          <w:tab w:val="left" w:pos="2605"/>
        </w:tabs>
        <w:jc w:val="both"/>
        <w:rPr>
          <w:bCs/>
          <w:color w:val="000000"/>
          <w:szCs w:val="22"/>
          <w:lang w:val="en-US"/>
        </w:rPr>
      </w:pPr>
      <w:r>
        <w:rPr>
          <w:bCs/>
          <w:color w:val="000000"/>
          <w:szCs w:val="22"/>
          <w:lang w:val="en-US"/>
        </w:rPr>
        <w:t xml:space="preserve">Board of Directors on </w:t>
      </w:r>
      <w:r w:rsidR="00F10E16">
        <w:rPr>
          <w:bCs/>
          <w:color w:val="000000"/>
          <w:szCs w:val="22"/>
          <w:lang w:val="en-US"/>
        </w:rPr>
        <w:t>31</w:t>
      </w:r>
      <w:r>
        <w:rPr>
          <w:bCs/>
          <w:color w:val="000000"/>
          <w:szCs w:val="22"/>
          <w:lang w:val="en-US"/>
        </w:rPr>
        <w:t>.</w:t>
      </w:r>
      <w:r w:rsidR="00C00293">
        <w:rPr>
          <w:bCs/>
          <w:color w:val="000000"/>
          <w:szCs w:val="22"/>
          <w:lang w:val="en-US"/>
        </w:rPr>
        <w:t>03</w:t>
      </w:r>
      <w:r>
        <w:rPr>
          <w:bCs/>
          <w:color w:val="000000"/>
          <w:szCs w:val="22"/>
          <w:lang w:val="en-US"/>
        </w:rPr>
        <w:t>.202</w:t>
      </w:r>
      <w:r w:rsidR="00C00293">
        <w:rPr>
          <w:bCs/>
          <w:color w:val="000000"/>
          <w:szCs w:val="22"/>
          <w:lang w:val="en-US"/>
        </w:rPr>
        <w:t>6</w:t>
      </w:r>
    </w:p>
    <w:sectPr w:rsidR="00161B4A" w:rsidRPr="00161B4A" w:rsidSect="008C48DF">
      <w:headerReference w:type="default" r:id="rId14"/>
      <w:footerReference w:type="default" r:id="rId15"/>
      <w:headerReference w:type="first" r:id="rId16"/>
      <w:footerReference w:type="first" r:id="rId17"/>
      <w:pgSz w:w="11900" w:h="16820"/>
      <w:pgMar w:top="2269" w:right="1134" w:bottom="1985" w:left="2835"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35E5" w14:textId="77777777" w:rsidR="001F2FA3" w:rsidRDefault="001F2FA3" w:rsidP="009860B6">
      <w:r>
        <w:separator/>
      </w:r>
    </w:p>
  </w:endnote>
  <w:endnote w:type="continuationSeparator" w:id="0">
    <w:p w14:paraId="2F67340D" w14:textId="77777777" w:rsidR="001F2FA3" w:rsidRDefault="001F2FA3" w:rsidP="0098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4BF0" w14:textId="3AE678DB" w:rsidR="009E35BE" w:rsidRDefault="002D0096">
    <w:pPr>
      <w:pStyle w:val="Pidipagina"/>
    </w:pPr>
    <w:r>
      <w:rPr>
        <w:noProof/>
        <w:lang w:eastAsia="it-IT"/>
      </w:rPr>
      <mc:AlternateContent>
        <mc:Choice Requires="wps">
          <w:drawing>
            <wp:anchor distT="0" distB="0" distL="114300" distR="114300" simplePos="0" relativeHeight="251705344" behindDoc="0" locked="1" layoutInCell="0" allowOverlap="0" wp14:anchorId="36B74D37" wp14:editId="28D8F000">
              <wp:simplePos x="0" y="0"/>
              <wp:positionH relativeFrom="leftMargin">
                <wp:posOffset>374015</wp:posOffset>
              </wp:positionH>
              <wp:positionV relativeFrom="page">
                <wp:posOffset>8963660</wp:posOffset>
              </wp:positionV>
              <wp:extent cx="2355215" cy="1400175"/>
              <wp:effectExtent l="0" t="0" r="6985" b="9525"/>
              <wp:wrapNone/>
              <wp:docPr id="4" name="Casella di testo 4"/>
              <wp:cNvGraphicFramePr/>
              <a:graphic xmlns:a="http://schemas.openxmlformats.org/drawingml/2006/main">
                <a:graphicData uri="http://schemas.microsoft.com/office/word/2010/wordprocessingShape">
                  <wps:wsp>
                    <wps:cNvSpPr txBox="1"/>
                    <wps:spPr>
                      <a:xfrm>
                        <a:off x="0" y="0"/>
                        <a:ext cx="2355215" cy="1400175"/>
                      </a:xfrm>
                      <a:prstGeom prst="rect">
                        <a:avLst/>
                      </a:prstGeom>
                      <a:noFill/>
                      <a:ln w="6350">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txbx>
                      <w:txbxContent>
                        <w:p w14:paraId="6C8499D1" w14:textId="77777777" w:rsidR="00D359AE" w:rsidRDefault="00D359AE" w:rsidP="00D359AE">
                          <w:pPr>
                            <w:spacing w:line="170" w:lineRule="exact"/>
                            <w:rPr>
                              <w:b/>
                              <w:color w:val="000000" w:themeColor="text1"/>
                              <w:sz w:val="15"/>
                              <w:szCs w:val="15"/>
                            </w:rPr>
                          </w:pPr>
                        </w:p>
                        <w:p w14:paraId="360DE661" w14:textId="77777777" w:rsidR="00D359AE" w:rsidRPr="00B8154C" w:rsidRDefault="00D359AE" w:rsidP="00D359AE">
                          <w:pPr>
                            <w:spacing w:line="170" w:lineRule="exact"/>
                            <w:rPr>
                              <w:b/>
                              <w:color w:val="000000" w:themeColor="text1"/>
                              <w:sz w:val="15"/>
                              <w:szCs w:val="15"/>
                            </w:rPr>
                          </w:pPr>
                          <w:r>
                            <w:rPr>
                              <w:b/>
                              <w:noProof/>
                              <w:color w:val="000000" w:themeColor="text1"/>
                              <w:sz w:val="15"/>
                              <w:szCs w:val="15"/>
                              <w:lang w:eastAsia="it-IT"/>
                            </w:rPr>
                            <w:drawing>
                              <wp:inline distT="0" distB="0" distL="0" distR="0" wp14:anchorId="58B4AB1F" wp14:editId="2615B0FC">
                                <wp:extent cx="900000" cy="139436"/>
                                <wp:effectExtent l="0" t="0" r="1905" b="635"/>
                                <wp:docPr id="621136604" name="Immagine 621136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53334D5E" w14:textId="77777777" w:rsidR="00846F70" w:rsidRPr="00846F70" w:rsidRDefault="00846F70" w:rsidP="00846F70">
                          <w:pPr>
                            <w:spacing w:line="170" w:lineRule="exact"/>
                            <w:rPr>
                              <w:b/>
                              <w:color w:val="000000" w:themeColor="text1"/>
                              <w:sz w:val="15"/>
                              <w:szCs w:val="15"/>
                            </w:rPr>
                          </w:pPr>
                          <w:r w:rsidRPr="00846F70">
                            <w:rPr>
                              <w:b/>
                              <w:color w:val="000000" w:themeColor="text1"/>
                              <w:sz w:val="15"/>
                              <w:szCs w:val="15"/>
                            </w:rPr>
                            <w:t>Area risorse umane</w:t>
                          </w:r>
                        </w:p>
                        <w:p w14:paraId="722BFB44" w14:textId="257BF3A5" w:rsidR="00846F70" w:rsidRPr="00846F70" w:rsidRDefault="00846F70" w:rsidP="00846F70">
                          <w:pPr>
                            <w:spacing w:line="170" w:lineRule="exact"/>
                            <w:rPr>
                              <w:b/>
                              <w:color w:val="000000" w:themeColor="text1"/>
                              <w:sz w:val="15"/>
                              <w:szCs w:val="15"/>
                            </w:rPr>
                          </w:pPr>
                          <w:r w:rsidRPr="00846F70">
                            <w:rPr>
                              <w:b/>
                              <w:color w:val="000000" w:themeColor="text1"/>
                              <w:sz w:val="15"/>
                              <w:szCs w:val="15"/>
                            </w:rPr>
                            <w:t>Ufficio</w:t>
                          </w:r>
                          <w:r w:rsidR="00A04894">
                            <w:rPr>
                              <w:b/>
                              <w:color w:val="000000" w:themeColor="text1"/>
                              <w:sz w:val="15"/>
                              <w:szCs w:val="15"/>
                            </w:rPr>
                            <w:t xml:space="preserve"> gestione e sviluppo </w:t>
                          </w:r>
                          <w:r w:rsidRPr="00846F70">
                            <w:rPr>
                              <w:b/>
                              <w:color w:val="000000" w:themeColor="text1"/>
                              <w:sz w:val="15"/>
                              <w:szCs w:val="15"/>
                            </w:rPr>
                            <w:t>risorse umane</w:t>
                          </w:r>
                        </w:p>
                        <w:p w14:paraId="52441FBF" w14:textId="77777777" w:rsidR="00D359AE" w:rsidRPr="00B8154C" w:rsidRDefault="00D359AE" w:rsidP="00D359AE">
                          <w:pPr>
                            <w:spacing w:line="170" w:lineRule="exact"/>
                            <w:rPr>
                              <w:color w:val="000000" w:themeColor="text1"/>
                              <w:sz w:val="15"/>
                              <w:szCs w:val="15"/>
                            </w:rPr>
                          </w:pPr>
                        </w:p>
                        <w:p w14:paraId="1A82CF1C"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 xml:space="preserve">Via </w:t>
                          </w:r>
                          <w:proofErr w:type="spellStart"/>
                          <w:r w:rsidRPr="00B8154C">
                            <w:rPr>
                              <w:color w:val="000000" w:themeColor="text1"/>
                              <w:sz w:val="15"/>
                              <w:szCs w:val="15"/>
                            </w:rPr>
                            <w:t>Bonomea</w:t>
                          </w:r>
                          <w:proofErr w:type="spellEnd"/>
                          <w:r w:rsidRPr="00B8154C">
                            <w:rPr>
                              <w:color w:val="000000" w:themeColor="text1"/>
                              <w:sz w:val="15"/>
                              <w:szCs w:val="15"/>
                            </w:rPr>
                            <w:t xml:space="preserve">, 265 </w:t>
                          </w:r>
                        </w:p>
                        <w:p w14:paraId="27502E27"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34136</w:t>
                          </w:r>
                          <w:r>
                            <w:rPr>
                              <w:color w:val="000000" w:themeColor="text1"/>
                              <w:sz w:val="15"/>
                              <w:szCs w:val="15"/>
                            </w:rPr>
                            <w:t xml:space="preserve"> </w:t>
                          </w:r>
                          <w:r w:rsidRPr="00B8154C">
                            <w:rPr>
                              <w:color w:val="000000" w:themeColor="text1"/>
                              <w:sz w:val="15"/>
                              <w:szCs w:val="15"/>
                            </w:rPr>
                            <w:t>Trieste – Italy</w:t>
                          </w:r>
                        </w:p>
                        <w:p w14:paraId="4A0764DC" w14:textId="77777777" w:rsidR="00D359AE" w:rsidRPr="00B8154C" w:rsidRDefault="00D359AE" w:rsidP="00D359AE">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077CB2A" w14:textId="2D0258F2" w:rsidR="002D0096" w:rsidRPr="00C716E7" w:rsidRDefault="00AF26F7" w:rsidP="002D0096">
                          <w:pPr>
                            <w:spacing w:line="170" w:lineRule="exact"/>
                            <w:rPr>
                              <w:b/>
                              <w:color w:val="000000" w:themeColor="text1"/>
                              <w:sz w:val="15"/>
                              <w:szCs w:val="15"/>
                            </w:rPr>
                          </w:pPr>
                          <w:r w:rsidRPr="00AF26F7">
                            <w:rPr>
                              <w:b/>
                              <w:color w:val="000000" w:themeColor="text1"/>
                              <w:sz w:val="15"/>
                              <w:szCs w:val="15"/>
                            </w:rPr>
                            <w:t xml:space="preserve">E   </w:t>
                          </w:r>
                          <w:r w:rsidRPr="00BA2386">
                            <w:rPr>
                              <w:bCs/>
                              <w:color w:val="000000" w:themeColor="text1"/>
                              <w:sz w:val="15"/>
                              <w:szCs w:val="15"/>
                            </w:rPr>
                            <w:t>ufficiorisorseumane@sissa.it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74D37" id="_x0000_t202" coordsize="21600,21600" o:spt="202" path="m,l,21600r21600,l21600,xe">
              <v:stroke joinstyle="miter"/>
              <v:path gradientshapeok="t" o:connecttype="rect"/>
            </v:shapetype>
            <v:shape id="Casella di testo 4" o:spid="_x0000_s1026" type="#_x0000_t202" style="position:absolute;margin-left:29.45pt;margin-top:705.8pt;width:185.45pt;height:110.25pt;z-index:2517053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DFQIAACsEAAAOAAAAZHJzL2Uyb0RvYy54bWysU8GO2yAQvVfqPyDuje1ss62sOKt0V6kq&#10;RbsrZas9EwyxJWAokNjp13fAdlJte6p6wWNmeMy891je9VqRk3C+BVPRYpZTIgyHujWHin5/2Xz4&#10;TIkPzNRMgREVPQtP71bv3y07W4o5NKBq4QiCGF92tqJNCLbMMs8boZmfgRUGkxKcZgF/3SGrHesQ&#10;Xatsnue3WQeutg648B53H4YkXSV8KQUPT1J6EYiqKPYW0urSuo9rtlqy8uCYbVo+tsH+oQvNWoOX&#10;XqAeWGDk6No/oHTLHXiQYcZBZyBly0WaAacp8jfT7BpmRZoFyfH2QpP/f7D88bSzz46E/gv0KGAk&#10;pLO+9LgZ5+ml0/GLnRLMI4XnC22iD4Tj5vxmsZgXC0o45oqPeV58WkSc7HrcOh++CtAkBhV1qEui&#10;i522PgylU0m8zcCmVSppowzpKnp7s8jTgUsGwZWJtSKpPMJcW49R6Pf9OM8e6jOO6WBwgLd802Ir&#10;W+bDM3MoOU6GNg5PuEgFeCWMESUNuJ9/24/1qARmKenQQhX1P47MCUrUN4MaRb9NgZuC/RSYo74H&#10;dGWBD8TyFOIBF9QUSgf6Fd29jrdgihmOd1V0P4X3YTAyvg4u1utUhK6yLGzNzvIIHQmKxL70r8zZ&#10;kf2Awj3CZC5WvhFhqB1kWB8DyDYpFAkdWERl4w86Mmk8vp5o+d//U9X1ja9+AQAA//8DAFBLAwQU&#10;AAYACAAAACEA8BHjQOIAAAAMAQAADwAAAGRycy9kb3ducmV2LnhtbEyPy07DMBBF90j8gzVI7Kjj&#10;tI3aEKdCVAghsWjLY+3EQxI1tqPYeZSvZ1jBcu4c3Ue2m03LRux946wEsYiAoS2dbmwl4f3t6W4D&#10;zAdltWqdRQkX9LDLr68ylWo32SOOp1AxMrE+VRLqELqUc1/WaJRfuA4t/b5cb1Sgs6+47tVE5qbl&#10;cRQl3KjGUkKtOnyssTyfBiPh8F18JK+fw2Xav+zHI56fh7VYSnl7Mz/cAws4hz8YfutTdcipU+EG&#10;qz1rJaw3WyJJXwmRACNiFW9pTEFSsowF8Dzj/0fkPwAAAP//AwBQSwECLQAUAAYACAAAACEAtoM4&#10;kv4AAADhAQAAEwAAAAAAAAAAAAAAAAAAAAAAW0NvbnRlbnRfVHlwZXNdLnhtbFBLAQItABQABgAI&#10;AAAAIQA4/SH/1gAAAJQBAAALAAAAAAAAAAAAAAAAAC8BAABfcmVscy8ucmVsc1BLAQItABQABgAI&#10;AAAAIQD/KxdDFQIAACsEAAAOAAAAAAAAAAAAAAAAAC4CAABkcnMvZTJvRG9jLnhtbFBLAQItABQA&#10;BgAIAAAAIQDwEeNA4gAAAAwBAAAPAAAAAAAAAAAAAAAAAG8EAABkcnMvZG93bnJldi54bWxQSwUG&#10;AAAAAAQABADzAAAAfgUAAAAA&#10;" o:allowincell="f" o:allowoverlap="f" filled="f" stroked="f" strokeweight=".5pt">
              <v:textbox inset="0,0,0,0">
                <w:txbxContent>
                  <w:p w14:paraId="6C8499D1" w14:textId="77777777" w:rsidR="00D359AE" w:rsidRDefault="00D359AE" w:rsidP="00D359AE">
                    <w:pPr>
                      <w:spacing w:line="170" w:lineRule="exact"/>
                      <w:rPr>
                        <w:b/>
                        <w:color w:val="000000" w:themeColor="text1"/>
                        <w:sz w:val="15"/>
                        <w:szCs w:val="15"/>
                      </w:rPr>
                    </w:pPr>
                  </w:p>
                  <w:p w14:paraId="360DE661" w14:textId="77777777" w:rsidR="00D359AE" w:rsidRPr="00B8154C" w:rsidRDefault="00D359AE" w:rsidP="00D359AE">
                    <w:pPr>
                      <w:spacing w:line="170" w:lineRule="exact"/>
                      <w:rPr>
                        <w:b/>
                        <w:color w:val="000000" w:themeColor="text1"/>
                        <w:sz w:val="15"/>
                        <w:szCs w:val="15"/>
                      </w:rPr>
                    </w:pPr>
                    <w:r>
                      <w:rPr>
                        <w:b/>
                        <w:noProof/>
                        <w:color w:val="000000" w:themeColor="text1"/>
                        <w:sz w:val="15"/>
                        <w:szCs w:val="15"/>
                        <w:lang w:eastAsia="it-IT"/>
                      </w:rPr>
                      <w:drawing>
                        <wp:inline distT="0" distB="0" distL="0" distR="0" wp14:anchorId="58B4AB1F" wp14:editId="2615B0FC">
                          <wp:extent cx="900000" cy="139436"/>
                          <wp:effectExtent l="0" t="0" r="1905" b="635"/>
                          <wp:docPr id="621136604" name="Immagine 621136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53334D5E" w14:textId="77777777" w:rsidR="00846F70" w:rsidRPr="00846F70" w:rsidRDefault="00846F70" w:rsidP="00846F70">
                    <w:pPr>
                      <w:spacing w:line="170" w:lineRule="exact"/>
                      <w:rPr>
                        <w:b/>
                        <w:color w:val="000000" w:themeColor="text1"/>
                        <w:sz w:val="15"/>
                        <w:szCs w:val="15"/>
                      </w:rPr>
                    </w:pPr>
                    <w:r w:rsidRPr="00846F70">
                      <w:rPr>
                        <w:b/>
                        <w:color w:val="000000" w:themeColor="text1"/>
                        <w:sz w:val="15"/>
                        <w:szCs w:val="15"/>
                      </w:rPr>
                      <w:t>Area risorse umane</w:t>
                    </w:r>
                  </w:p>
                  <w:p w14:paraId="722BFB44" w14:textId="257BF3A5" w:rsidR="00846F70" w:rsidRPr="00846F70" w:rsidRDefault="00846F70" w:rsidP="00846F70">
                    <w:pPr>
                      <w:spacing w:line="170" w:lineRule="exact"/>
                      <w:rPr>
                        <w:b/>
                        <w:color w:val="000000" w:themeColor="text1"/>
                        <w:sz w:val="15"/>
                        <w:szCs w:val="15"/>
                      </w:rPr>
                    </w:pPr>
                    <w:r w:rsidRPr="00846F70">
                      <w:rPr>
                        <w:b/>
                        <w:color w:val="000000" w:themeColor="text1"/>
                        <w:sz w:val="15"/>
                        <w:szCs w:val="15"/>
                      </w:rPr>
                      <w:t>Ufficio</w:t>
                    </w:r>
                    <w:r w:rsidR="00A04894">
                      <w:rPr>
                        <w:b/>
                        <w:color w:val="000000" w:themeColor="text1"/>
                        <w:sz w:val="15"/>
                        <w:szCs w:val="15"/>
                      </w:rPr>
                      <w:t xml:space="preserve"> gestione e sviluppo </w:t>
                    </w:r>
                    <w:r w:rsidRPr="00846F70">
                      <w:rPr>
                        <w:b/>
                        <w:color w:val="000000" w:themeColor="text1"/>
                        <w:sz w:val="15"/>
                        <w:szCs w:val="15"/>
                      </w:rPr>
                      <w:t>risorse umane</w:t>
                    </w:r>
                  </w:p>
                  <w:p w14:paraId="52441FBF" w14:textId="77777777" w:rsidR="00D359AE" w:rsidRPr="00B8154C" w:rsidRDefault="00D359AE" w:rsidP="00D359AE">
                    <w:pPr>
                      <w:spacing w:line="170" w:lineRule="exact"/>
                      <w:rPr>
                        <w:color w:val="000000" w:themeColor="text1"/>
                        <w:sz w:val="15"/>
                        <w:szCs w:val="15"/>
                      </w:rPr>
                    </w:pPr>
                  </w:p>
                  <w:p w14:paraId="1A82CF1C"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 xml:space="preserve">Via </w:t>
                    </w:r>
                    <w:proofErr w:type="spellStart"/>
                    <w:r w:rsidRPr="00B8154C">
                      <w:rPr>
                        <w:color w:val="000000" w:themeColor="text1"/>
                        <w:sz w:val="15"/>
                        <w:szCs w:val="15"/>
                      </w:rPr>
                      <w:t>Bonomea</w:t>
                    </w:r>
                    <w:proofErr w:type="spellEnd"/>
                    <w:r w:rsidRPr="00B8154C">
                      <w:rPr>
                        <w:color w:val="000000" w:themeColor="text1"/>
                        <w:sz w:val="15"/>
                        <w:szCs w:val="15"/>
                      </w:rPr>
                      <w:t xml:space="preserve">, 265 </w:t>
                    </w:r>
                  </w:p>
                  <w:p w14:paraId="27502E27" w14:textId="77777777" w:rsidR="00D359AE" w:rsidRPr="00B8154C" w:rsidRDefault="00D359AE" w:rsidP="00D359AE">
                    <w:pPr>
                      <w:spacing w:line="170" w:lineRule="exact"/>
                      <w:rPr>
                        <w:color w:val="000000" w:themeColor="text1"/>
                        <w:sz w:val="15"/>
                        <w:szCs w:val="15"/>
                      </w:rPr>
                    </w:pPr>
                    <w:r w:rsidRPr="00B8154C">
                      <w:rPr>
                        <w:color w:val="000000" w:themeColor="text1"/>
                        <w:sz w:val="15"/>
                        <w:szCs w:val="15"/>
                      </w:rPr>
                      <w:t>34136</w:t>
                    </w:r>
                    <w:r>
                      <w:rPr>
                        <w:color w:val="000000" w:themeColor="text1"/>
                        <w:sz w:val="15"/>
                        <w:szCs w:val="15"/>
                      </w:rPr>
                      <w:t xml:space="preserve"> </w:t>
                    </w:r>
                    <w:r w:rsidRPr="00B8154C">
                      <w:rPr>
                        <w:color w:val="000000" w:themeColor="text1"/>
                        <w:sz w:val="15"/>
                        <w:szCs w:val="15"/>
                      </w:rPr>
                      <w:t>Trieste – Italy</w:t>
                    </w:r>
                  </w:p>
                  <w:p w14:paraId="4A0764DC" w14:textId="77777777" w:rsidR="00D359AE" w:rsidRPr="00B8154C" w:rsidRDefault="00D359AE" w:rsidP="00D359AE">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077CB2A" w14:textId="2D0258F2" w:rsidR="002D0096" w:rsidRPr="00C716E7" w:rsidRDefault="00AF26F7" w:rsidP="002D0096">
                    <w:pPr>
                      <w:spacing w:line="170" w:lineRule="exact"/>
                      <w:rPr>
                        <w:b/>
                        <w:color w:val="000000" w:themeColor="text1"/>
                        <w:sz w:val="15"/>
                        <w:szCs w:val="15"/>
                      </w:rPr>
                    </w:pPr>
                    <w:r w:rsidRPr="00AF26F7">
                      <w:rPr>
                        <w:b/>
                        <w:color w:val="000000" w:themeColor="text1"/>
                        <w:sz w:val="15"/>
                        <w:szCs w:val="15"/>
                      </w:rPr>
                      <w:t xml:space="preserve">E   </w:t>
                    </w:r>
                    <w:r w:rsidRPr="00BA2386">
                      <w:rPr>
                        <w:bCs/>
                        <w:color w:val="000000" w:themeColor="text1"/>
                        <w:sz w:val="15"/>
                        <w:szCs w:val="15"/>
                      </w:rPr>
                      <w:t>ufficiorisorseumane@sissa.it</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D4A8" w14:textId="437B7C64" w:rsidR="00B8154C" w:rsidRDefault="00B8154C" w:rsidP="009860B6">
    <w:pPr>
      <w:pStyle w:val="Pidipagina"/>
    </w:pPr>
    <w:r>
      <w:rPr>
        <w:noProof/>
        <w:lang w:eastAsia="it-IT"/>
      </w:rPr>
      <mc:AlternateContent>
        <mc:Choice Requires="wps">
          <w:drawing>
            <wp:anchor distT="0" distB="0" distL="114300" distR="114300" simplePos="0" relativeHeight="251699200" behindDoc="0" locked="1" layoutInCell="1" allowOverlap="1" wp14:anchorId="5A7D753D" wp14:editId="69D235D8">
              <wp:simplePos x="0" y="0"/>
              <wp:positionH relativeFrom="leftMargin">
                <wp:posOffset>374015</wp:posOffset>
              </wp:positionH>
              <wp:positionV relativeFrom="page">
                <wp:posOffset>8963660</wp:posOffset>
              </wp:positionV>
              <wp:extent cx="2098675" cy="1400175"/>
              <wp:effectExtent l="0" t="0" r="0" b="9525"/>
              <wp:wrapNone/>
              <wp:docPr id="15" name="Casella di testo 15"/>
              <wp:cNvGraphicFramePr/>
              <a:graphic xmlns:a="http://schemas.openxmlformats.org/drawingml/2006/main">
                <a:graphicData uri="http://schemas.microsoft.com/office/word/2010/wordprocessingShape">
                  <wps:wsp>
                    <wps:cNvSpPr txBox="1"/>
                    <wps:spPr>
                      <a:xfrm>
                        <a:off x="0" y="0"/>
                        <a:ext cx="2098675" cy="1400175"/>
                      </a:xfrm>
                      <a:prstGeom prst="rect">
                        <a:avLst/>
                      </a:prstGeom>
                      <a:noFill/>
                      <a:ln w="6350">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txbx>
                      <w:txbxContent>
                        <w:p w14:paraId="3B11C85E" w14:textId="77777777" w:rsidR="00D359AE" w:rsidRDefault="00D359AE" w:rsidP="00B8154C">
                          <w:pPr>
                            <w:spacing w:line="170" w:lineRule="exact"/>
                            <w:rPr>
                              <w:b/>
                              <w:color w:val="000000" w:themeColor="text1"/>
                              <w:sz w:val="15"/>
                              <w:szCs w:val="15"/>
                            </w:rPr>
                          </w:pPr>
                        </w:p>
                        <w:p w14:paraId="70FD649D" w14:textId="0AD717A7" w:rsidR="00B8154C" w:rsidRPr="00B8154C" w:rsidRDefault="002D0096" w:rsidP="00B8154C">
                          <w:pPr>
                            <w:spacing w:line="170" w:lineRule="exact"/>
                            <w:rPr>
                              <w:b/>
                              <w:color w:val="000000" w:themeColor="text1"/>
                              <w:sz w:val="15"/>
                              <w:szCs w:val="15"/>
                            </w:rPr>
                          </w:pPr>
                          <w:r>
                            <w:rPr>
                              <w:b/>
                              <w:noProof/>
                              <w:color w:val="000000" w:themeColor="text1"/>
                              <w:sz w:val="15"/>
                              <w:szCs w:val="15"/>
                              <w:lang w:eastAsia="it-IT"/>
                            </w:rPr>
                            <w:drawing>
                              <wp:inline distT="0" distB="0" distL="0" distR="0" wp14:anchorId="78B31CEF" wp14:editId="33E4A6FB">
                                <wp:extent cx="900000" cy="139436"/>
                                <wp:effectExtent l="0" t="0" r="1905" b="635"/>
                                <wp:docPr id="1889636569" name="Immagine 1889636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67F33EF9" w14:textId="20AA3A9E" w:rsidR="00B8154C" w:rsidRDefault="00312099" w:rsidP="00B8154C">
                          <w:pPr>
                            <w:spacing w:line="170" w:lineRule="exact"/>
                            <w:rPr>
                              <w:b/>
                              <w:color w:val="000000" w:themeColor="text1"/>
                              <w:sz w:val="15"/>
                              <w:szCs w:val="15"/>
                            </w:rPr>
                          </w:pPr>
                          <w:r>
                            <w:rPr>
                              <w:b/>
                              <w:color w:val="000000" w:themeColor="text1"/>
                              <w:sz w:val="15"/>
                              <w:szCs w:val="15"/>
                            </w:rPr>
                            <w:t>Area risorse umane</w:t>
                          </w:r>
                        </w:p>
                        <w:p w14:paraId="62814C68" w14:textId="3F3B70DB" w:rsidR="00312099" w:rsidRPr="00B8154C" w:rsidRDefault="00312099" w:rsidP="00B8154C">
                          <w:pPr>
                            <w:spacing w:line="170" w:lineRule="exact"/>
                            <w:rPr>
                              <w:b/>
                              <w:color w:val="000000" w:themeColor="text1"/>
                              <w:sz w:val="15"/>
                              <w:szCs w:val="15"/>
                            </w:rPr>
                          </w:pPr>
                          <w:r>
                            <w:rPr>
                              <w:b/>
                              <w:color w:val="000000" w:themeColor="text1"/>
                              <w:sz w:val="15"/>
                              <w:szCs w:val="15"/>
                            </w:rPr>
                            <w:t xml:space="preserve">Ufficio </w:t>
                          </w:r>
                          <w:r w:rsidR="00A04894">
                            <w:rPr>
                              <w:b/>
                              <w:color w:val="000000" w:themeColor="text1"/>
                              <w:sz w:val="15"/>
                              <w:szCs w:val="15"/>
                            </w:rPr>
                            <w:t xml:space="preserve">gestione e sviluppo </w:t>
                          </w:r>
                          <w:r>
                            <w:rPr>
                              <w:b/>
                              <w:color w:val="000000" w:themeColor="text1"/>
                              <w:sz w:val="15"/>
                              <w:szCs w:val="15"/>
                            </w:rPr>
                            <w:t>risorse umane</w:t>
                          </w:r>
                        </w:p>
                        <w:p w14:paraId="7C66E7A8" w14:textId="77777777" w:rsidR="002D0096" w:rsidRPr="00B8154C" w:rsidRDefault="002D0096" w:rsidP="00B8154C">
                          <w:pPr>
                            <w:spacing w:line="170" w:lineRule="exact"/>
                            <w:rPr>
                              <w:color w:val="000000" w:themeColor="text1"/>
                              <w:sz w:val="15"/>
                              <w:szCs w:val="15"/>
                            </w:rPr>
                          </w:pPr>
                        </w:p>
                        <w:p w14:paraId="675436FB" w14:textId="77777777" w:rsidR="00B8154C" w:rsidRPr="00B8154C" w:rsidRDefault="00B8154C" w:rsidP="00B8154C">
                          <w:pPr>
                            <w:spacing w:line="170" w:lineRule="exact"/>
                            <w:rPr>
                              <w:color w:val="000000" w:themeColor="text1"/>
                              <w:sz w:val="15"/>
                              <w:szCs w:val="15"/>
                            </w:rPr>
                          </w:pPr>
                          <w:r w:rsidRPr="00B8154C">
                            <w:rPr>
                              <w:color w:val="000000" w:themeColor="text1"/>
                              <w:sz w:val="15"/>
                              <w:szCs w:val="15"/>
                            </w:rPr>
                            <w:t xml:space="preserve">Via </w:t>
                          </w:r>
                          <w:proofErr w:type="spellStart"/>
                          <w:r w:rsidRPr="00B8154C">
                            <w:rPr>
                              <w:color w:val="000000" w:themeColor="text1"/>
                              <w:sz w:val="15"/>
                              <w:szCs w:val="15"/>
                            </w:rPr>
                            <w:t>Bonomea</w:t>
                          </w:r>
                          <w:proofErr w:type="spellEnd"/>
                          <w:r w:rsidRPr="00B8154C">
                            <w:rPr>
                              <w:color w:val="000000" w:themeColor="text1"/>
                              <w:sz w:val="15"/>
                              <w:szCs w:val="15"/>
                            </w:rPr>
                            <w:t xml:space="preserve">, 265 </w:t>
                          </w:r>
                        </w:p>
                        <w:p w14:paraId="141735AE" w14:textId="6F340E34" w:rsidR="00B8154C" w:rsidRPr="00B8154C" w:rsidRDefault="00B8154C" w:rsidP="00B8154C">
                          <w:pPr>
                            <w:spacing w:line="170" w:lineRule="exact"/>
                            <w:rPr>
                              <w:color w:val="000000" w:themeColor="text1"/>
                              <w:sz w:val="15"/>
                              <w:szCs w:val="15"/>
                            </w:rPr>
                          </w:pPr>
                          <w:r w:rsidRPr="00B8154C">
                            <w:rPr>
                              <w:color w:val="000000" w:themeColor="text1"/>
                              <w:sz w:val="15"/>
                              <w:szCs w:val="15"/>
                            </w:rPr>
                            <w:t>34136</w:t>
                          </w:r>
                          <w:r w:rsidR="00D359AE">
                            <w:rPr>
                              <w:color w:val="000000" w:themeColor="text1"/>
                              <w:sz w:val="15"/>
                              <w:szCs w:val="15"/>
                            </w:rPr>
                            <w:t xml:space="preserve"> </w:t>
                          </w:r>
                          <w:r w:rsidRPr="00B8154C">
                            <w:rPr>
                              <w:color w:val="000000" w:themeColor="text1"/>
                              <w:sz w:val="15"/>
                              <w:szCs w:val="15"/>
                            </w:rPr>
                            <w:t>Trieste – Italy</w:t>
                          </w:r>
                        </w:p>
                        <w:p w14:paraId="2BA78BDF" w14:textId="62B3DD37" w:rsidR="00B8154C" w:rsidRPr="00B8154C" w:rsidRDefault="00B8154C" w:rsidP="00B8154C">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5ADB6F6" w14:textId="7CBC3CF2" w:rsidR="00B8154C" w:rsidRPr="00B8154C" w:rsidRDefault="00B8154C" w:rsidP="00B8154C">
                          <w:pPr>
                            <w:spacing w:line="170" w:lineRule="exact"/>
                            <w:rPr>
                              <w:color w:val="000000" w:themeColor="text1"/>
                              <w:sz w:val="15"/>
                              <w:szCs w:val="15"/>
                            </w:rPr>
                          </w:pPr>
                          <w:r w:rsidRPr="00B8154C">
                            <w:rPr>
                              <w:b/>
                              <w:color w:val="000000" w:themeColor="text1"/>
                              <w:sz w:val="15"/>
                              <w:szCs w:val="15"/>
                            </w:rPr>
                            <w:t>E</w:t>
                          </w:r>
                          <w:r w:rsidRPr="00B8154C">
                            <w:rPr>
                              <w:color w:val="000000" w:themeColor="text1"/>
                              <w:sz w:val="15"/>
                              <w:szCs w:val="15"/>
                            </w:rPr>
                            <w:t xml:space="preserve">   </w:t>
                          </w:r>
                          <w:r w:rsidR="00312099">
                            <w:rPr>
                              <w:color w:val="000000" w:themeColor="text1"/>
                              <w:sz w:val="15"/>
                              <w:szCs w:val="15"/>
                            </w:rPr>
                            <w:t>ufficiorisorseumane</w:t>
                          </w:r>
                          <w:r w:rsidRPr="00B8154C">
                            <w:rPr>
                              <w:color w:val="000000" w:themeColor="text1"/>
                              <w:sz w:val="15"/>
                              <w:szCs w:val="15"/>
                            </w:rPr>
                            <w:t>@sissa.it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753D" id="_x0000_t202" coordsize="21600,21600" o:spt="202" path="m,l,21600r21600,l21600,xe">
              <v:stroke joinstyle="miter"/>
              <v:path gradientshapeok="t" o:connecttype="rect"/>
            </v:shapetype>
            <v:shape id="Casella di testo 15" o:spid="_x0000_s1027" type="#_x0000_t202" style="position:absolute;margin-left:29.45pt;margin-top:705.8pt;width:165.25pt;height:110.25pt;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PAGAIAADIEAAAOAAAAZHJzL2Uyb0RvYy54bWysU8Fu2zAMvQ/YPwi6L3ayNeuMOEXWIsOA&#10;oi2QDj0rshQbkEWNUmJnXz9KjpOi22nYRaZE+ol872lx07eGHRT6BmzJp5OcM2UlVI3dlfzH8/rD&#10;NWc+CFsJA1aV/Kg8v1m+f7foXKFmUIOpFDICsb7oXMnrEFyRZV7WqhV+Ak5ZSmrAVgTa4i6rUHSE&#10;3ppslufzrAOsHIJU3tPp3ZDky4SvtZLhUWuvAjMlp95CWjGt27hmy4Uodihc3chTG+IfumhFY+nS&#10;M9SdCILtsfkDqm0kggcdJhLaDLRupEoz0DTT/M00m1o4lWYhcrw70+T/H6x8OGzcE7LQf4WeBIyE&#10;dM4Xng7jPL3GNn6pU0Z5ovB4pk31gUk6nOVfruefrziTlJt+yvMpbQgnu/zu0IdvCloWg5Ij6ZLo&#10;Eod7H4bSsSTeZmHdGJO0MZZ1JZ9/vMrTD+cMgRsba1VS+QRzaT1God/2rKlejbWF6kjTIgxG8E6u&#10;G+roXvjwJJCUpwHJzeGRFm2AboZTxFkN+Otv57GeBKEsZx05qeT+516g4sx8tyRVtN0Y4Bhsx8Du&#10;21sgc07pnTiZQvoBgxlDjdC+kMlX8RZKCSvprpJvx/A2DH6mRyLVapWKyFxOhHu7cTJCR54iv8/9&#10;i0B3EiGQfg8wekwUb7QYagc1VvsAuklCRV4HFknguCFjJqlPjyg6//U+VV2e+vI3AAAA//8DAFBL&#10;AwQUAAYACAAAACEAPDM0a+MAAAAMAQAADwAAAGRycy9kb3ducmV2LnhtbEyPy07DMBBF90j8gzVI&#10;7KiTpo3SEKdCVAghsWgL7dqJhyRqbEex8yhfz7CC5dw5unMm2866ZSP2rrFGQLgIgKEprWpMJeDz&#10;4+UhAea8NEq21qCAKzrY5rc3mUyVncwBx6OvGJUYl0oBtfddyrkra9TSLWyHhnZfttfS09hXXPVy&#10;onLd8mUQxFzLxtCFWnb4XGN5OQ5awP67OMXv5+E67d524wEvr8M6jIS4v5ufHoF5nP0fDL/6pA45&#10;ORV2MMqxVsA62RBJ+SoMY2BERMlmBaygKI6WIfA84/+fyH8AAAD//wMAUEsBAi0AFAAGAAgAAAAh&#10;ALaDOJL+AAAA4QEAABMAAAAAAAAAAAAAAAAAAAAAAFtDb250ZW50X1R5cGVzXS54bWxQSwECLQAU&#10;AAYACAAAACEAOP0h/9YAAACUAQAACwAAAAAAAAAAAAAAAAAvAQAAX3JlbHMvLnJlbHNQSwECLQAU&#10;AAYACAAAACEA12kTwBgCAAAyBAAADgAAAAAAAAAAAAAAAAAuAgAAZHJzL2Uyb0RvYy54bWxQSwEC&#10;LQAUAAYACAAAACEAPDM0a+MAAAAMAQAADwAAAAAAAAAAAAAAAAByBAAAZHJzL2Rvd25yZXYueG1s&#10;UEsFBgAAAAAEAAQA8wAAAIIFAAAAAA==&#10;" filled="f" stroked="f" strokeweight=".5pt">
              <v:textbox inset="0,0,0,0">
                <w:txbxContent>
                  <w:p w14:paraId="3B11C85E" w14:textId="77777777" w:rsidR="00D359AE" w:rsidRDefault="00D359AE" w:rsidP="00B8154C">
                    <w:pPr>
                      <w:spacing w:line="170" w:lineRule="exact"/>
                      <w:rPr>
                        <w:b/>
                        <w:color w:val="000000" w:themeColor="text1"/>
                        <w:sz w:val="15"/>
                        <w:szCs w:val="15"/>
                      </w:rPr>
                    </w:pPr>
                  </w:p>
                  <w:p w14:paraId="70FD649D" w14:textId="0AD717A7" w:rsidR="00B8154C" w:rsidRPr="00B8154C" w:rsidRDefault="002D0096" w:rsidP="00B8154C">
                    <w:pPr>
                      <w:spacing w:line="170" w:lineRule="exact"/>
                      <w:rPr>
                        <w:b/>
                        <w:color w:val="000000" w:themeColor="text1"/>
                        <w:sz w:val="15"/>
                        <w:szCs w:val="15"/>
                      </w:rPr>
                    </w:pPr>
                    <w:r>
                      <w:rPr>
                        <w:b/>
                        <w:noProof/>
                        <w:color w:val="000000" w:themeColor="text1"/>
                        <w:sz w:val="15"/>
                        <w:szCs w:val="15"/>
                        <w:lang w:eastAsia="it-IT"/>
                      </w:rPr>
                      <w:drawing>
                        <wp:inline distT="0" distB="0" distL="0" distR="0" wp14:anchorId="78B31CEF" wp14:editId="33E4A6FB">
                          <wp:extent cx="900000" cy="139436"/>
                          <wp:effectExtent l="0" t="0" r="1905" b="635"/>
                          <wp:docPr id="1889636569" name="Immagine 1889636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ISSA_filetto.jpg"/>
                                  <pic:cNvPicPr/>
                                </pic:nvPicPr>
                                <pic:blipFill>
                                  <a:blip r:embed="rId1"/>
                                  <a:stretch>
                                    <a:fillRect/>
                                  </a:stretch>
                                </pic:blipFill>
                                <pic:spPr>
                                  <a:xfrm>
                                    <a:off x="0" y="0"/>
                                    <a:ext cx="900000" cy="139436"/>
                                  </a:xfrm>
                                  <a:prstGeom prst="rect">
                                    <a:avLst/>
                                  </a:prstGeom>
                                </pic:spPr>
                              </pic:pic>
                            </a:graphicData>
                          </a:graphic>
                        </wp:inline>
                      </w:drawing>
                    </w:r>
                  </w:p>
                  <w:p w14:paraId="67F33EF9" w14:textId="20AA3A9E" w:rsidR="00B8154C" w:rsidRDefault="00312099" w:rsidP="00B8154C">
                    <w:pPr>
                      <w:spacing w:line="170" w:lineRule="exact"/>
                      <w:rPr>
                        <w:b/>
                        <w:color w:val="000000" w:themeColor="text1"/>
                        <w:sz w:val="15"/>
                        <w:szCs w:val="15"/>
                      </w:rPr>
                    </w:pPr>
                    <w:r>
                      <w:rPr>
                        <w:b/>
                        <w:color w:val="000000" w:themeColor="text1"/>
                        <w:sz w:val="15"/>
                        <w:szCs w:val="15"/>
                      </w:rPr>
                      <w:t>Area risorse umane</w:t>
                    </w:r>
                  </w:p>
                  <w:p w14:paraId="62814C68" w14:textId="3F3B70DB" w:rsidR="00312099" w:rsidRPr="00B8154C" w:rsidRDefault="00312099" w:rsidP="00B8154C">
                    <w:pPr>
                      <w:spacing w:line="170" w:lineRule="exact"/>
                      <w:rPr>
                        <w:b/>
                        <w:color w:val="000000" w:themeColor="text1"/>
                        <w:sz w:val="15"/>
                        <w:szCs w:val="15"/>
                      </w:rPr>
                    </w:pPr>
                    <w:r>
                      <w:rPr>
                        <w:b/>
                        <w:color w:val="000000" w:themeColor="text1"/>
                        <w:sz w:val="15"/>
                        <w:szCs w:val="15"/>
                      </w:rPr>
                      <w:t xml:space="preserve">Ufficio </w:t>
                    </w:r>
                    <w:r w:rsidR="00A04894">
                      <w:rPr>
                        <w:b/>
                        <w:color w:val="000000" w:themeColor="text1"/>
                        <w:sz w:val="15"/>
                        <w:szCs w:val="15"/>
                      </w:rPr>
                      <w:t xml:space="preserve">gestione e sviluppo </w:t>
                    </w:r>
                    <w:r>
                      <w:rPr>
                        <w:b/>
                        <w:color w:val="000000" w:themeColor="text1"/>
                        <w:sz w:val="15"/>
                        <w:szCs w:val="15"/>
                      </w:rPr>
                      <w:t>risorse umane</w:t>
                    </w:r>
                  </w:p>
                  <w:p w14:paraId="7C66E7A8" w14:textId="77777777" w:rsidR="002D0096" w:rsidRPr="00B8154C" w:rsidRDefault="002D0096" w:rsidP="00B8154C">
                    <w:pPr>
                      <w:spacing w:line="170" w:lineRule="exact"/>
                      <w:rPr>
                        <w:color w:val="000000" w:themeColor="text1"/>
                        <w:sz w:val="15"/>
                        <w:szCs w:val="15"/>
                      </w:rPr>
                    </w:pPr>
                  </w:p>
                  <w:p w14:paraId="675436FB" w14:textId="77777777" w:rsidR="00B8154C" w:rsidRPr="00B8154C" w:rsidRDefault="00B8154C" w:rsidP="00B8154C">
                    <w:pPr>
                      <w:spacing w:line="170" w:lineRule="exact"/>
                      <w:rPr>
                        <w:color w:val="000000" w:themeColor="text1"/>
                        <w:sz w:val="15"/>
                        <w:szCs w:val="15"/>
                      </w:rPr>
                    </w:pPr>
                    <w:r w:rsidRPr="00B8154C">
                      <w:rPr>
                        <w:color w:val="000000" w:themeColor="text1"/>
                        <w:sz w:val="15"/>
                        <w:szCs w:val="15"/>
                      </w:rPr>
                      <w:t xml:space="preserve">Via </w:t>
                    </w:r>
                    <w:proofErr w:type="spellStart"/>
                    <w:r w:rsidRPr="00B8154C">
                      <w:rPr>
                        <w:color w:val="000000" w:themeColor="text1"/>
                        <w:sz w:val="15"/>
                        <w:szCs w:val="15"/>
                      </w:rPr>
                      <w:t>Bonomea</w:t>
                    </w:r>
                    <w:proofErr w:type="spellEnd"/>
                    <w:r w:rsidRPr="00B8154C">
                      <w:rPr>
                        <w:color w:val="000000" w:themeColor="text1"/>
                        <w:sz w:val="15"/>
                        <w:szCs w:val="15"/>
                      </w:rPr>
                      <w:t xml:space="preserve">, 265 </w:t>
                    </w:r>
                  </w:p>
                  <w:p w14:paraId="141735AE" w14:textId="6F340E34" w:rsidR="00B8154C" w:rsidRPr="00B8154C" w:rsidRDefault="00B8154C" w:rsidP="00B8154C">
                    <w:pPr>
                      <w:spacing w:line="170" w:lineRule="exact"/>
                      <w:rPr>
                        <w:color w:val="000000" w:themeColor="text1"/>
                        <w:sz w:val="15"/>
                        <w:szCs w:val="15"/>
                      </w:rPr>
                    </w:pPr>
                    <w:r w:rsidRPr="00B8154C">
                      <w:rPr>
                        <w:color w:val="000000" w:themeColor="text1"/>
                        <w:sz w:val="15"/>
                        <w:szCs w:val="15"/>
                      </w:rPr>
                      <w:t>34136</w:t>
                    </w:r>
                    <w:r w:rsidR="00D359AE">
                      <w:rPr>
                        <w:color w:val="000000" w:themeColor="text1"/>
                        <w:sz w:val="15"/>
                        <w:szCs w:val="15"/>
                      </w:rPr>
                      <w:t xml:space="preserve"> </w:t>
                    </w:r>
                    <w:r w:rsidRPr="00B8154C">
                      <w:rPr>
                        <w:color w:val="000000" w:themeColor="text1"/>
                        <w:sz w:val="15"/>
                        <w:szCs w:val="15"/>
                      </w:rPr>
                      <w:t>Trieste – Italy</w:t>
                    </w:r>
                  </w:p>
                  <w:p w14:paraId="2BA78BDF" w14:textId="62B3DD37" w:rsidR="00B8154C" w:rsidRPr="00B8154C" w:rsidRDefault="00B8154C" w:rsidP="00B8154C">
                    <w:pPr>
                      <w:spacing w:line="170" w:lineRule="exact"/>
                      <w:rPr>
                        <w:color w:val="000000" w:themeColor="text1"/>
                        <w:sz w:val="15"/>
                        <w:szCs w:val="15"/>
                      </w:rPr>
                    </w:pPr>
                    <w:r w:rsidRPr="00B8154C">
                      <w:rPr>
                        <w:b/>
                        <w:color w:val="000000" w:themeColor="text1"/>
                        <w:sz w:val="15"/>
                        <w:szCs w:val="15"/>
                      </w:rPr>
                      <w:t>T</w:t>
                    </w:r>
                    <w:r w:rsidRPr="00B8154C">
                      <w:rPr>
                        <w:color w:val="000000" w:themeColor="text1"/>
                        <w:sz w:val="15"/>
                        <w:szCs w:val="15"/>
                      </w:rPr>
                      <w:t xml:space="preserve">   +39 0403787111</w:t>
                    </w:r>
                  </w:p>
                  <w:p w14:paraId="55ADB6F6" w14:textId="7CBC3CF2" w:rsidR="00B8154C" w:rsidRPr="00B8154C" w:rsidRDefault="00B8154C" w:rsidP="00B8154C">
                    <w:pPr>
                      <w:spacing w:line="170" w:lineRule="exact"/>
                      <w:rPr>
                        <w:color w:val="000000" w:themeColor="text1"/>
                        <w:sz w:val="15"/>
                        <w:szCs w:val="15"/>
                      </w:rPr>
                    </w:pPr>
                    <w:r w:rsidRPr="00B8154C">
                      <w:rPr>
                        <w:b/>
                        <w:color w:val="000000" w:themeColor="text1"/>
                        <w:sz w:val="15"/>
                        <w:szCs w:val="15"/>
                      </w:rPr>
                      <w:t>E</w:t>
                    </w:r>
                    <w:r w:rsidRPr="00B8154C">
                      <w:rPr>
                        <w:color w:val="000000" w:themeColor="text1"/>
                        <w:sz w:val="15"/>
                        <w:szCs w:val="15"/>
                      </w:rPr>
                      <w:t xml:space="preserve">   </w:t>
                    </w:r>
                    <w:r w:rsidR="00312099">
                      <w:rPr>
                        <w:color w:val="000000" w:themeColor="text1"/>
                        <w:sz w:val="15"/>
                        <w:szCs w:val="15"/>
                      </w:rPr>
                      <w:t>ufficiorisorseumane</w:t>
                    </w:r>
                    <w:r w:rsidRPr="00B8154C">
                      <w:rPr>
                        <w:color w:val="000000" w:themeColor="text1"/>
                        <w:sz w:val="15"/>
                        <w:szCs w:val="15"/>
                      </w:rPr>
                      <w:t>@sissa.it</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A3D5" w14:textId="77777777" w:rsidR="001F2FA3" w:rsidRDefault="001F2FA3" w:rsidP="009860B6">
      <w:r>
        <w:separator/>
      </w:r>
    </w:p>
  </w:footnote>
  <w:footnote w:type="continuationSeparator" w:id="0">
    <w:p w14:paraId="5DD83821" w14:textId="77777777" w:rsidR="001F2FA3" w:rsidRDefault="001F2FA3" w:rsidP="0098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79A4" w14:textId="0FC1B67F" w:rsidR="00B8154C" w:rsidRDefault="00BE2B41" w:rsidP="001536BD">
    <w:pPr>
      <w:pStyle w:val="Intestazione"/>
      <w:ind w:left="-2835"/>
    </w:pPr>
    <w:r>
      <w:rPr>
        <w:noProof/>
      </w:rPr>
      <w:drawing>
        <wp:inline distT="0" distB="0" distL="0" distR="0" wp14:anchorId="1582D7AB" wp14:editId="1EDBC5D3">
          <wp:extent cx="1438910" cy="1438910"/>
          <wp:effectExtent l="0" t="0" r="8890" b="8890"/>
          <wp:docPr id="1703430574" name="Immagine 4" descr="Immagine che contiene testo, Carattere, bianc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45426" name="Immagine 4" descr="Immagine che contiene testo, Carattere, bianc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inline>
      </w:drawing>
    </w:r>
    <w:r w:rsidR="00E31DCA">
      <w:rPr>
        <w:noProof/>
        <w:lang w:eastAsia="it-IT"/>
      </w:rPr>
      <w:drawing>
        <wp:anchor distT="0" distB="0" distL="114300" distR="114300" simplePos="0" relativeHeight="251713536" behindDoc="1" locked="1" layoutInCell="1" allowOverlap="1" wp14:anchorId="735C8BA1" wp14:editId="5E28A7DD">
          <wp:simplePos x="0" y="0"/>
          <wp:positionH relativeFrom="page">
            <wp:posOffset>3199130</wp:posOffset>
          </wp:positionH>
          <wp:positionV relativeFrom="page">
            <wp:posOffset>9429115</wp:posOffset>
          </wp:positionV>
          <wp:extent cx="1069340" cy="1299210"/>
          <wp:effectExtent l="0" t="0" r="0" b="0"/>
          <wp:wrapNone/>
          <wp:docPr id="695255608" name="Immagine 695255608" descr="Immagine che contiene cerchio, logo, simbolo, schiz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87973" name="Immagine 1620987973" descr="Immagine che contiene cerchio, logo, simbolo, schizzo&#10;&#10;Il contenuto generato dall'IA potrebbe non essere corretto."/>
                  <pic:cNvPicPr/>
                </pic:nvPicPr>
                <pic:blipFill>
                  <a:blip r:embed="rId2"/>
                  <a:stretch>
                    <a:fillRect/>
                  </a:stretch>
                </pic:blipFill>
                <pic:spPr>
                  <a:xfrm>
                    <a:off x="0" y="0"/>
                    <a:ext cx="1069340" cy="12992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F49" w14:textId="182C606A" w:rsidR="00B8154C" w:rsidRPr="0062282E" w:rsidRDefault="00E31DCA" w:rsidP="00654D9F">
    <w:pPr>
      <w:pStyle w:val="Intestazione"/>
      <w:ind w:left="-2835"/>
    </w:pPr>
    <w:r>
      <w:rPr>
        <w:noProof/>
        <w:lang w:eastAsia="it-IT"/>
      </w:rPr>
      <w:drawing>
        <wp:anchor distT="0" distB="0" distL="114300" distR="114300" simplePos="0" relativeHeight="251709440" behindDoc="1" locked="1" layoutInCell="1" allowOverlap="1" wp14:anchorId="08E120F5" wp14:editId="5DD7964D">
          <wp:simplePos x="0" y="0"/>
          <wp:positionH relativeFrom="page">
            <wp:align>center</wp:align>
          </wp:positionH>
          <wp:positionV relativeFrom="page">
            <wp:posOffset>9511030</wp:posOffset>
          </wp:positionV>
          <wp:extent cx="1069340" cy="1299210"/>
          <wp:effectExtent l="0" t="0" r="0" b="0"/>
          <wp:wrapNone/>
          <wp:docPr id="599999902" name="Immagine 599999902" descr="Immagine che contiene cerchio, logo, simbolo, schiz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descr="Immagine che contiene cerchio, logo, simbolo, schizzo&#10;&#10;Il contenuto generato dall'IA potrebbe non essere corretto."/>
                  <pic:cNvPicPr/>
                </pic:nvPicPr>
                <pic:blipFill>
                  <a:blip r:embed="rId1"/>
                  <a:stretch>
                    <a:fillRect/>
                  </a:stretch>
                </pic:blipFill>
                <pic:spPr>
                  <a:xfrm>
                    <a:off x="0" y="0"/>
                    <a:ext cx="1069340" cy="12992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87A97">
      <w:rPr>
        <w:noProof/>
      </w:rPr>
      <w:drawing>
        <wp:inline distT="0" distB="0" distL="0" distR="0" wp14:anchorId="24BA5B6D" wp14:editId="30D2234B">
          <wp:extent cx="1438910" cy="1438910"/>
          <wp:effectExtent l="0" t="0" r="8890" b="8890"/>
          <wp:docPr id="152543762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CC6"/>
    <w:multiLevelType w:val="hybridMultilevel"/>
    <w:tmpl w:val="7D82878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D7910F5"/>
    <w:multiLevelType w:val="hybridMultilevel"/>
    <w:tmpl w:val="5FD041F4"/>
    <w:lvl w:ilvl="0" w:tplc="648491BC">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9028BB"/>
    <w:multiLevelType w:val="hybridMultilevel"/>
    <w:tmpl w:val="428EA8F0"/>
    <w:lvl w:ilvl="0" w:tplc="101446BE">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15:restartNumberingAfterBreak="0">
    <w:nsid w:val="19B14E7C"/>
    <w:multiLevelType w:val="hybridMultilevel"/>
    <w:tmpl w:val="303602C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A2B148B"/>
    <w:multiLevelType w:val="hybridMultilevel"/>
    <w:tmpl w:val="BD0E67E8"/>
    <w:lvl w:ilvl="0" w:tplc="EED05EB8">
      <w:start w:val="19"/>
      <w:numFmt w:val="bullet"/>
      <w:lvlText w:val="-"/>
      <w:lvlJc w:val="left"/>
      <w:pPr>
        <w:ind w:left="709" w:hanging="360"/>
      </w:pPr>
      <w:rPr>
        <w:rFonts w:ascii="Arial" w:eastAsia="Times New Roman" w:hAnsi="Arial" w:cs="Aria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5" w15:restartNumberingAfterBreak="0">
    <w:nsid w:val="1A44573A"/>
    <w:multiLevelType w:val="hybridMultilevel"/>
    <w:tmpl w:val="96A850A6"/>
    <w:lvl w:ilvl="0" w:tplc="DFA0BBD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9521CE"/>
    <w:multiLevelType w:val="hybridMultilevel"/>
    <w:tmpl w:val="3274D46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287C4C72"/>
    <w:multiLevelType w:val="multilevel"/>
    <w:tmpl w:val="2BA23E14"/>
    <w:lvl w:ilvl="0">
      <w:start w:val="19"/>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72133"/>
    <w:multiLevelType w:val="hybridMultilevel"/>
    <w:tmpl w:val="AD4E00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5C07B6"/>
    <w:multiLevelType w:val="hybridMultilevel"/>
    <w:tmpl w:val="F7726E80"/>
    <w:lvl w:ilvl="0" w:tplc="5C64F11A">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3D705C"/>
    <w:multiLevelType w:val="hybridMultilevel"/>
    <w:tmpl w:val="88F6A716"/>
    <w:lvl w:ilvl="0" w:tplc="6226CA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3620EF"/>
    <w:multiLevelType w:val="hybridMultilevel"/>
    <w:tmpl w:val="489298C4"/>
    <w:lvl w:ilvl="0" w:tplc="EED05EB8">
      <w:start w:val="19"/>
      <w:numFmt w:val="bullet"/>
      <w:lvlText w:val="-"/>
      <w:lvlJc w:val="left"/>
      <w:pPr>
        <w:tabs>
          <w:tab w:val="num" w:pos="2631"/>
        </w:tabs>
        <w:ind w:left="2631" w:hanging="360"/>
      </w:pPr>
      <w:rPr>
        <w:rFonts w:ascii="Arial" w:eastAsia="Times New Roman" w:hAnsi="Arial" w:cs="Arial" w:hint="default"/>
      </w:rPr>
    </w:lvl>
    <w:lvl w:ilvl="1" w:tplc="04100003" w:tentative="1">
      <w:start w:val="1"/>
      <w:numFmt w:val="bullet"/>
      <w:lvlText w:val="o"/>
      <w:lvlJc w:val="left"/>
      <w:pPr>
        <w:tabs>
          <w:tab w:val="num" w:pos="3351"/>
        </w:tabs>
        <w:ind w:left="3351" w:hanging="360"/>
      </w:pPr>
      <w:rPr>
        <w:rFonts w:ascii="Courier New" w:hAnsi="Courier New" w:cs="Courier New" w:hint="default"/>
      </w:rPr>
    </w:lvl>
    <w:lvl w:ilvl="2" w:tplc="04100005" w:tentative="1">
      <w:start w:val="1"/>
      <w:numFmt w:val="bullet"/>
      <w:lvlText w:val=""/>
      <w:lvlJc w:val="left"/>
      <w:pPr>
        <w:tabs>
          <w:tab w:val="num" w:pos="4071"/>
        </w:tabs>
        <w:ind w:left="4071" w:hanging="360"/>
      </w:pPr>
      <w:rPr>
        <w:rFonts w:ascii="Wingdings" w:hAnsi="Wingdings" w:hint="default"/>
      </w:rPr>
    </w:lvl>
    <w:lvl w:ilvl="3" w:tplc="04100001" w:tentative="1">
      <w:start w:val="1"/>
      <w:numFmt w:val="bullet"/>
      <w:lvlText w:val=""/>
      <w:lvlJc w:val="left"/>
      <w:pPr>
        <w:tabs>
          <w:tab w:val="num" w:pos="4791"/>
        </w:tabs>
        <w:ind w:left="4791" w:hanging="360"/>
      </w:pPr>
      <w:rPr>
        <w:rFonts w:ascii="Symbol" w:hAnsi="Symbol" w:hint="default"/>
      </w:rPr>
    </w:lvl>
    <w:lvl w:ilvl="4" w:tplc="04100003" w:tentative="1">
      <w:start w:val="1"/>
      <w:numFmt w:val="bullet"/>
      <w:lvlText w:val="o"/>
      <w:lvlJc w:val="left"/>
      <w:pPr>
        <w:tabs>
          <w:tab w:val="num" w:pos="5511"/>
        </w:tabs>
        <w:ind w:left="5511" w:hanging="360"/>
      </w:pPr>
      <w:rPr>
        <w:rFonts w:ascii="Courier New" w:hAnsi="Courier New" w:cs="Courier New" w:hint="default"/>
      </w:rPr>
    </w:lvl>
    <w:lvl w:ilvl="5" w:tplc="04100005" w:tentative="1">
      <w:start w:val="1"/>
      <w:numFmt w:val="bullet"/>
      <w:lvlText w:val=""/>
      <w:lvlJc w:val="left"/>
      <w:pPr>
        <w:tabs>
          <w:tab w:val="num" w:pos="6231"/>
        </w:tabs>
        <w:ind w:left="6231" w:hanging="360"/>
      </w:pPr>
      <w:rPr>
        <w:rFonts w:ascii="Wingdings" w:hAnsi="Wingdings" w:hint="default"/>
      </w:rPr>
    </w:lvl>
    <w:lvl w:ilvl="6" w:tplc="04100001" w:tentative="1">
      <w:start w:val="1"/>
      <w:numFmt w:val="bullet"/>
      <w:lvlText w:val=""/>
      <w:lvlJc w:val="left"/>
      <w:pPr>
        <w:tabs>
          <w:tab w:val="num" w:pos="6951"/>
        </w:tabs>
        <w:ind w:left="6951" w:hanging="360"/>
      </w:pPr>
      <w:rPr>
        <w:rFonts w:ascii="Symbol" w:hAnsi="Symbol" w:hint="default"/>
      </w:rPr>
    </w:lvl>
    <w:lvl w:ilvl="7" w:tplc="04100003" w:tentative="1">
      <w:start w:val="1"/>
      <w:numFmt w:val="bullet"/>
      <w:lvlText w:val="o"/>
      <w:lvlJc w:val="left"/>
      <w:pPr>
        <w:tabs>
          <w:tab w:val="num" w:pos="7671"/>
        </w:tabs>
        <w:ind w:left="7671" w:hanging="360"/>
      </w:pPr>
      <w:rPr>
        <w:rFonts w:ascii="Courier New" w:hAnsi="Courier New" w:cs="Courier New" w:hint="default"/>
      </w:rPr>
    </w:lvl>
    <w:lvl w:ilvl="8" w:tplc="04100005" w:tentative="1">
      <w:start w:val="1"/>
      <w:numFmt w:val="bullet"/>
      <w:lvlText w:val=""/>
      <w:lvlJc w:val="left"/>
      <w:pPr>
        <w:tabs>
          <w:tab w:val="num" w:pos="8391"/>
        </w:tabs>
        <w:ind w:left="8391" w:hanging="360"/>
      </w:pPr>
      <w:rPr>
        <w:rFonts w:ascii="Wingdings" w:hAnsi="Wingdings" w:hint="default"/>
      </w:rPr>
    </w:lvl>
  </w:abstractNum>
  <w:abstractNum w:abstractNumId="12" w15:restartNumberingAfterBreak="0">
    <w:nsid w:val="3F3C2AFB"/>
    <w:multiLevelType w:val="multilevel"/>
    <w:tmpl w:val="21FC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7612A"/>
    <w:multiLevelType w:val="hybridMultilevel"/>
    <w:tmpl w:val="B83A161C"/>
    <w:lvl w:ilvl="0" w:tplc="EED05EB8">
      <w:start w:val="19"/>
      <w:numFmt w:val="bullet"/>
      <w:lvlText w:val="-"/>
      <w:lvlJc w:val="left"/>
      <w:pPr>
        <w:ind w:left="1429" w:hanging="360"/>
      </w:pPr>
      <w:rPr>
        <w:rFonts w:ascii="Arial" w:eastAsia="Times New Roman" w:hAnsi="Arial" w:cs="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50DB200E"/>
    <w:multiLevelType w:val="hybridMultilevel"/>
    <w:tmpl w:val="23749388"/>
    <w:lvl w:ilvl="0" w:tplc="715669D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B16C26"/>
    <w:multiLevelType w:val="hybridMultilevel"/>
    <w:tmpl w:val="4B08EA08"/>
    <w:lvl w:ilvl="0" w:tplc="28DA946A">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5FE93D4C"/>
    <w:multiLevelType w:val="hybridMultilevel"/>
    <w:tmpl w:val="AFE8F2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4E16340"/>
    <w:multiLevelType w:val="singleLevel"/>
    <w:tmpl w:val="A11A095A"/>
    <w:lvl w:ilvl="0">
      <w:start w:val="1"/>
      <w:numFmt w:val="decimal"/>
      <w:lvlText w:val="%1)"/>
      <w:legacy w:legacy="1" w:legacySpace="0" w:legacyIndent="283"/>
      <w:lvlJc w:val="left"/>
      <w:pPr>
        <w:ind w:left="2977" w:hanging="283"/>
      </w:pPr>
      <w:rPr>
        <w:rFonts w:ascii="Arial" w:eastAsia="Times New Roman" w:hAnsi="Arial" w:cs="Arial"/>
        <w:b w:val="0"/>
        <w:i w:val="0"/>
        <w:sz w:val="20"/>
        <w:szCs w:val="20"/>
        <w:u w:val="none"/>
      </w:rPr>
    </w:lvl>
  </w:abstractNum>
  <w:abstractNum w:abstractNumId="18" w15:restartNumberingAfterBreak="0">
    <w:nsid w:val="6B612BBD"/>
    <w:multiLevelType w:val="hybridMultilevel"/>
    <w:tmpl w:val="35D8F208"/>
    <w:lvl w:ilvl="0" w:tplc="B59A4234">
      <w:start w:val="1"/>
      <w:numFmt w:val="decimal"/>
      <w:lvlText w:val="%1."/>
      <w:lvlJc w:val="left"/>
      <w:pPr>
        <w:ind w:left="1676" w:hanging="360"/>
      </w:pPr>
      <w:rPr>
        <w:rFonts w:ascii="Arial" w:eastAsia="Times New Roman" w:hAnsi="Arial" w:cs="Arial"/>
      </w:rPr>
    </w:lvl>
    <w:lvl w:ilvl="1" w:tplc="04100019" w:tentative="1">
      <w:start w:val="1"/>
      <w:numFmt w:val="lowerLetter"/>
      <w:lvlText w:val="%2."/>
      <w:lvlJc w:val="left"/>
      <w:pPr>
        <w:ind w:left="2396" w:hanging="360"/>
      </w:pPr>
    </w:lvl>
    <w:lvl w:ilvl="2" w:tplc="0410001B" w:tentative="1">
      <w:start w:val="1"/>
      <w:numFmt w:val="lowerRoman"/>
      <w:lvlText w:val="%3."/>
      <w:lvlJc w:val="right"/>
      <w:pPr>
        <w:ind w:left="3116" w:hanging="180"/>
      </w:pPr>
    </w:lvl>
    <w:lvl w:ilvl="3" w:tplc="0410000F" w:tentative="1">
      <w:start w:val="1"/>
      <w:numFmt w:val="decimal"/>
      <w:lvlText w:val="%4."/>
      <w:lvlJc w:val="left"/>
      <w:pPr>
        <w:ind w:left="3836" w:hanging="360"/>
      </w:pPr>
    </w:lvl>
    <w:lvl w:ilvl="4" w:tplc="04100019" w:tentative="1">
      <w:start w:val="1"/>
      <w:numFmt w:val="lowerLetter"/>
      <w:lvlText w:val="%5."/>
      <w:lvlJc w:val="left"/>
      <w:pPr>
        <w:ind w:left="4556" w:hanging="360"/>
      </w:pPr>
    </w:lvl>
    <w:lvl w:ilvl="5" w:tplc="0410001B" w:tentative="1">
      <w:start w:val="1"/>
      <w:numFmt w:val="lowerRoman"/>
      <w:lvlText w:val="%6."/>
      <w:lvlJc w:val="right"/>
      <w:pPr>
        <w:ind w:left="5276" w:hanging="180"/>
      </w:pPr>
    </w:lvl>
    <w:lvl w:ilvl="6" w:tplc="0410000F" w:tentative="1">
      <w:start w:val="1"/>
      <w:numFmt w:val="decimal"/>
      <w:lvlText w:val="%7."/>
      <w:lvlJc w:val="left"/>
      <w:pPr>
        <w:ind w:left="5996" w:hanging="360"/>
      </w:pPr>
    </w:lvl>
    <w:lvl w:ilvl="7" w:tplc="04100019" w:tentative="1">
      <w:start w:val="1"/>
      <w:numFmt w:val="lowerLetter"/>
      <w:lvlText w:val="%8."/>
      <w:lvlJc w:val="left"/>
      <w:pPr>
        <w:ind w:left="6716" w:hanging="360"/>
      </w:pPr>
    </w:lvl>
    <w:lvl w:ilvl="8" w:tplc="0410001B" w:tentative="1">
      <w:start w:val="1"/>
      <w:numFmt w:val="lowerRoman"/>
      <w:lvlText w:val="%9."/>
      <w:lvlJc w:val="right"/>
      <w:pPr>
        <w:ind w:left="7436" w:hanging="180"/>
      </w:pPr>
    </w:lvl>
  </w:abstractNum>
  <w:abstractNum w:abstractNumId="19" w15:restartNumberingAfterBreak="0">
    <w:nsid w:val="777F1043"/>
    <w:multiLevelType w:val="hybridMultilevel"/>
    <w:tmpl w:val="60DC462C"/>
    <w:lvl w:ilvl="0" w:tplc="E11C6B22">
      <w:numFmt w:val="bullet"/>
      <w:lvlText w:val="-"/>
      <w:lvlJc w:val="left"/>
      <w:pPr>
        <w:ind w:left="1125" w:hanging="360"/>
      </w:pPr>
      <w:rPr>
        <w:rFonts w:ascii="Arial" w:eastAsia="Times New Roman" w:hAnsi="Arial" w:cs="Arial" w:hint="default"/>
      </w:rPr>
    </w:lvl>
    <w:lvl w:ilvl="1" w:tplc="04100003">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20" w15:restartNumberingAfterBreak="0">
    <w:nsid w:val="79E64BBB"/>
    <w:multiLevelType w:val="hybridMultilevel"/>
    <w:tmpl w:val="69BE36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3962191">
    <w:abstractNumId w:val="3"/>
  </w:num>
  <w:num w:numId="2" w16cid:durableId="1226406261">
    <w:abstractNumId w:val="15"/>
  </w:num>
  <w:num w:numId="3" w16cid:durableId="893202221">
    <w:abstractNumId w:val="10"/>
  </w:num>
  <w:num w:numId="4" w16cid:durableId="1195385627">
    <w:abstractNumId w:val="17"/>
  </w:num>
  <w:num w:numId="5" w16cid:durableId="1974679329">
    <w:abstractNumId w:val="11"/>
  </w:num>
  <w:num w:numId="6" w16cid:durableId="1075393322">
    <w:abstractNumId w:val="2"/>
  </w:num>
  <w:num w:numId="7" w16cid:durableId="1557157229">
    <w:abstractNumId w:val="5"/>
  </w:num>
  <w:num w:numId="8" w16cid:durableId="2135245880">
    <w:abstractNumId w:val="14"/>
  </w:num>
  <w:num w:numId="9" w16cid:durableId="1234511969">
    <w:abstractNumId w:val="13"/>
  </w:num>
  <w:num w:numId="10" w16cid:durableId="1584533578">
    <w:abstractNumId w:val="6"/>
  </w:num>
  <w:num w:numId="11" w16cid:durableId="1959944986">
    <w:abstractNumId w:val="8"/>
  </w:num>
  <w:num w:numId="12" w16cid:durableId="1614632842">
    <w:abstractNumId w:val="0"/>
  </w:num>
  <w:num w:numId="13" w16cid:durableId="111824534">
    <w:abstractNumId w:val="18"/>
  </w:num>
  <w:num w:numId="14" w16cid:durableId="512187806">
    <w:abstractNumId w:val="9"/>
  </w:num>
  <w:num w:numId="15" w16cid:durableId="2045403985">
    <w:abstractNumId w:val="16"/>
  </w:num>
  <w:num w:numId="16" w16cid:durableId="1152213616">
    <w:abstractNumId w:val="1"/>
  </w:num>
  <w:num w:numId="17" w16cid:durableId="35810837">
    <w:abstractNumId w:val="19"/>
  </w:num>
  <w:num w:numId="18" w16cid:durableId="453141351">
    <w:abstractNumId w:val="20"/>
  </w:num>
  <w:num w:numId="19" w16cid:durableId="1967344824">
    <w:abstractNumId w:val="12"/>
  </w:num>
  <w:num w:numId="20" w16cid:durableId="1741244547">
    <w:abstractNumId w:val="7"/>
  </w:num>
  <w:num w:numId="21" w16cid:durableId="1924214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28"/>
  <w:drawingGridVerticalSpacing w:val="2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9F"/>
    <w:rsid w:val="00005ECC"/>
    <w:rsid w:val="00006324"/>
    <w:rsid w:val="00007AA2"/>
    <w:rsid w:val="00011317"/>
    <w:rsid w:val="0001501B"/>
    <w:rsid w:val="00015B4A"/>
    <w:rsid w:val="000303B6"/>
    <w:rsid w:val="00033B6E"/>
    <w:rsid w:val="0003528E"/>
    <w:rsid w:val="00040ADA"/>
    <w:rsid w:val="00046008"/>
    <w:rsid w:val="00050A90"/>
    <w:rsid w:val="00053E62"/>
    <w:rsid w:val="0005622E"/>
    <w:rsid w:val="00062567"/>
    <w:rsid w:val="00066F63"/>
    <w:rsid w:val="000709EA"/>
    <w:rsid w:val="000743DF"/>
    <w:rsid w:val="00084CF2"/>
    <w:rsid w:val="0009124A"/>
    <w:rsid w:val="000A16FC"/>
    <w:rsid w:val="000A2924"/>
    <w:rsid w:val="000A73A1"/>
    <w:rsid w:val="000B0F4A"/>
    <w:rsid w:val="000B12BE"/>
    <w:rsid w:val="000B50DC"/>
    <w:rsid w:val="000B69D8"/>
    <w:rsid w:val="000B716D"/>
    <w:rsid w:val="000C6D0E"/>
    <w:rsid w:val="000D1464"/>
    <w:rsid w:val="000D1990"/>
    <w:rsid w:val="000D5534"/>
    <w:rsid w:val="000D63D0"/>
    <w:rsid w:val="000D737E"/>
    <w:rsid w:val="000D7B60"/>
    <w:rsid w:val="000D7D95"/>
    <w:rsid w:val="000E0478"/>
    <w:rsid w:val="000E1652"/>
    <w:rsid w:val="000F1119"/>
    <w:rsid w:val="000F5649"/>
    <w:rsid w:val="001023C2"/>
    <w:rsid w:val="00102C49"/>
    <w:rsid w:val="00102C88"/>
    <w:rsid w:val="00104848"/>
    <w:rsid w:val="001103A0"/>
    <w:rsid w:val="0011061F"/>
    <w:rsid w:val="00112DD8"/>
    <w:rsid w:val="0012240F"/>
    <w:rsid w:val="0013010A"/>
    <w:rsid w:val="001321C9"/>
    <w:rsid w:val="00134FF9"/>
    <w:rsid w:val="00136808"/>
    <w:rsid w:val="00146587"/>
    <w:rsid w:val="001536BD"/>
    <w:rsid w:val="0016174B"/>
    <w:rsid w:val="00161B4A"/>
    <w:rsid w:val="00164802"/>
    <w:rsid w:val="001652D6"/>
    <w:rsid w:val="001672E9"/>
    <w:rsid w:val="00167560"/>
    <w:rsid w:val="00172008"/>
    <w:rsid w:val="00175416"/>
    <w:rsid w:val="001766FE"/>
    <w:rsid w:val="00181887"/>
    <w:rsid w:val="001848F5"/>
    <w:rsid w:val="00190C8A"/>
    <w:rsid w:val="001912D9"/>
    <w:rsid w:val="001941A2"/>
    <w:rsid w:val="00196164"/>
    <w:rsid w:val="001B46A6"/>
    <w:rsid w:val="001B5086"/>
    <w:rsid w:val="001B64CB"/>
    <w:rsid w:val="001C5965"/>
    <w:rsid w:val="001D044D"/>
    <w:rsid w:val="001D266C"/>
    <w:rsid w:val="001D4B5E"/>
    <w:rsid w:val="001E2CDD"/>
    <w:rsid w:val="001E4A6D"/>
    <w:rsid w:val="001E52D7"/>
    <w:rsid w:val="001E6D6E"/>
    <w:rsid w:val="001F0524"/>
    <w:rsid w:val="001F2A43"/>
    <w:rsid w:val="001F2FA3"/>
    <w:rsid w:val="001F4FE6"/>
    <w:rsid w:val="001F7035"/>
    <w:rsid w:val="001F7F8E"/>
    <w:rsid w:val="002007A0"/>
    <w:rsid w:val="00200A29"/>
    <w:rsid w:val="00205656"/>
    <w:rsid w:val="00212CE8"/>
    <w:rsid w:val="00217E74"/>
    <w:rsid w:val="00220486"/>
    <w:rsid w:val="00221F58"/>
    <w:rsid w:val="002315E9"/>
    <w:rsid w:val="002331C7"/>
    <w:rsid w:val="002372B2"/>
    <w:rsid w:val="002428B5"/>
    <w:rsid w:val="00242AB2"/>
    <w:rsid w:val="0024614C"/>
    <w:rsid w:val="00247E0B"/>
    <w:rsid w:val="00251F71"/>
    <w:rsid w:val="00255852"/>
    <w:rsid w:val="002614B8"/>
    <w:rsid w:val="0026229A"/>
    <w:rsid w:val="002639BF"/>
    <w:rsid w:val="002726AE"/>
    <w:rsid w:val="0028542B"/>
    <w:rsid w:val="002863F1"/>
    <w:rsid w:val="00287EA0"/>
    <w:rsid w:val="00292ED9"/>
    <w:rsid w:val="0029664D"/>
    <w:rsid w:val="00296A8E"/>
    <w:rsid w:val="002A2082"/>
    <w:rsid w:val="002B0377"/>
    <w:rsid w:val="002B559B"/>
    <w:rsid w:val="002B6769"/>
    <w:rsid w:val="002C5A6F"/>
    <w:rsid w:val="002D0096"/>
    <w:rsid w:val="002D2020"/>
    <w:rsid w:val="002E14ED"/>
    <w:rsid w:val="002E60E4"/>
    <w:rsid w:val="003045ED"/>
    <w:rsid w:val="00312099"/>
    <w:rsid w:val="00317E18"/>
    <w:rsid w:val="00327FB5"/>
    <w:rsid w:val="003308B7"/>
    <w:rsid w:val="00335C1E"/>
    <w:rsid w:val="0034620A"/>
    <w:rsid w:val="00352F01"/>
    <w:rsid w:val="003532C3"/>
    <w:rsid w:val="00355271"/>
    <w:rsid w:val="00365E58"/>
    <w:rsid w:val="0036691F"/>
    <w:rsid w:val="00375006"/>
    <w:rsid w:val="003776A8"/>
    <w:rsid w:val="00383068"/>
    <w:rsid w:val="003A2336"/>
    <w:rsid w:val="003A237D"/>
    <w:rsid w:val="003A3BF8"/>
    <w:rsid w:val="003A412A"/>
    <w:rsid w:val="003C180A"/>
    <w:rsid w:val="003D32EA"/>
    <w:rsid w:val="003E0D60"/>
    <w:rsid w:val="003F0AD5"/>
    <w:rsid w:val="003F270D"/>
    <w:rsid w:val="00400DAC"/>
    <w:rsid w:val="004044E9"/>
    <w:rsid w:val="00411CAE"/>
    <w:rsid w:val="00433322"/>
    <w:rsid w:val="00445526"/>
    <w:rsid w:val="00451E7C"/>
    <w:rsid w:val="00455F44"/>
    <w:rsid w:val="00461E2D"/>
    <w:rsid w:val="004644CF"/>
    <w:rsid w:val="00464DAF"/>
    <w:rsid w:val="004669A6"/>
    <w:rsid w:val="0047418E"/>
    <w:rsid w:val="00482985"/>
    <w:rsid w:val="00486935"/>
    <w:rsid w:val="00492906"/>
    <w:rsid w:val="004A2D70"/>
    <w:rsid w:val="004A3B73"/>
    <w:rsid w:val="004A4777"/>
    <w:rsid w:val="004A6217"/>
    <w:rsid w:val="004B47CA"/>
    <w:rsid w:val="004C11C2"/>
    <w:rsid w:val="004C334A"/>
    <w:rsid w:val="004C5B08"/>
    <w:rsid w:val="004C6CB0"/>
    <w:rsid w:val="004C7B76"/>
    <w:rsid w:val="004D3318"/>
    <w:rsid w:val="004D33F5"/>
    <w:rsid w:val="004D3AF5"/>
    <w:rsid w:val="004D4B86"/>
    <w:rsid w:val="004E7E1D"/>
    <w:rsid w:val="004F29F0"/>
    <w:rsid w:val="004F65C2"/>
    <w:rsid w:val="00507389"/>
    <w:rsid w:val="00513875"/>
    <w:rsid w:val="00517F93"/>
    <w:rsid w:val="0052030C"/>
    <w:rsid w:val="00520402"/>
    <w:rsid w:val="00523486"/>
    <w:rsid w:val="005301A1"/>
    <w:rsid w:val="00530570"/>
    <w:rsid w:val="005306CC"/>
    <w:rsid w:val="00531ABC"/>
    <w:rsid w:val="00535D52"/>
    <w:rsid w:val="00536D10"/>
    <w:rsid w:val="00537DA5"/>
    <w:rsid w:val="005404F4"/>
    <w:rsid w:val="00540E63"/>
    <w:rsid w:val="0055273A"/>
    <w:rsid w:val="00566C55"/>
    <w:rsid w:val="00572A08"/>
    <w:rsid w:val="00580FEA"/>
    <w:rsid w:val="005856D8"/>
    <w:rsid w:val="005B2356"/>
    <w:rsid w:val="005B2E41"/>
    <w:rsid w:val="005B41BB"/>
    <w:rsid w:val="005B43C1"/>
    <w:rsid w:val="005C0479"/>
    <w:rsid w:val="005C0B29"/>
    <w:rsid w:val="005C47A7"/>
    <w:rsid w:val="005E0B4E"/>
    <w:rsid w:val="005F0463"/>
    <w:rsid w:val="006015B1"/>
    <w:rsid w:val="00603A60"/>
    <w:rsid w:val="0061255C"/>
    <w:rsid w:val="00613D2F"/>
    <w:rsid w:val="00614270"/>
    <w:rsid w:val="00614A4D"/>
    <w:rsid w:val="00617489"/>
    <w:rsid w:val="0061754C"/>
    <w:rsid w:val="0062029D"/>
    <w:rsid w:val="0062282E"/>
    <w:rsid w:val="00634809"/>
    <w:rsid w:val="0064096C"/>
    <w:rsid w:val="00644C78"/>
    <w:rsid w:val="00650630"/>
    <w:rsid w:val="006515A1"/>
    <w:rsid w:val="00654D9F"/>
    <w:rsid w:val="00662529"/>
    <w:rsid w:val="00697595"/>
    <w:rsid w:val="006A2423"/>
    <w:rsid w:val="006A46F7"/>
    <w:rsid w:val="006B5DF5"/>
    <w:rsid w:val="006C17D9"/>
    <w:rsid w:val="006C3476"/>
    <w:rsid w:val="006C4E46"/>
    <w:rsid w:val="006D1808"/>
    <w:rsid w:val="006D28D7"/>
    <w:rsid w:val="006E33D7"/>
    <w:rsid w:val="006F3389"/>
    <w:rsid w:val="006F436A"/>
    <w:rsid w:val="007070EF"/>
    <w:rsid w:val="00711754"/>
    <w:rsid w:val="00720E46"/>
    <w:rsid w:val="00722157"/>
    <w:rsid w:val="00723B60"/>
    <w:rsid w:val="00723CE3"/>
    <w:rsid w:val="00725C62"/>
    <w:rsid w:val="007275EB"/>
    <w:rsid w:val="0073344E"/>
    <w:rsid w:val="00734706"/>
    <w:rsid w:val="00755B8D"/>
    <w:rsid w:val="00763620"/>
    <w:rsid w:val="0076719A"/>
    <w:rsid w:val="007752AB"/>
    <w:rsid w:val="007830C5"/>
    <w:rsid w:val="0078606E"/>
    <w:rsid w:val="007872B9"/>
    <w:rsid w:val="00795625"/>
    <w:rsid w:val="007C2BF7"/>
    <w:rsid w:val="007D0A43"/>
    <w:rsid w:val="007D3413"/>
    <w:rsid w:val="007D5D7D"/>
    <w:rsid w:val="007E5655"/>
    <w:rsid w:val="007E57A9"/>
    <w:rsid w:val="007E6B0B"/>
    <w:rsid w:val="007F10E8"/>
    <w:rsid w:val="007F74E7"/>
    <w:rsid w:val="00800705"/>
    <w:rsid w:val="008010AD"/>
    <w:rsid w:val="0080749F"/>
    <w:rsid w:val="008138B6"/>
    <w:rsid w:val="008155FF"/>
    <w:rsid w:val="00815D9A"/>
    <w:rsid w:val="00824B54"/>
    <w:rsid w:val="00830CB3"/>
    <w:rsid w:val="00832F37"/>
    <w:rsid w:val="00841C86"/>
    <w:rsid w:val="00841C89"/>
    <w:rsid w:val="00846F70"/>
    <w:rsid w:val="00852099"/>
    <w:rsid w:val="00860D47"/>
    <w:rsid w:val="0086568C"/>
    <w:rsid w:val="00867012"/>
    <w:rsid w:val="00867D0D"/>
    <w:rsid w:val="008704DE"/>
    <w:rsid w:val="00873F02"/>
    <w:rsid w:val="008749F9"/>
    <w:rsid w:val="00887736"/>
    <w:rsid w:val="0089016E"/>
    <w:rsid w:val="008915D1"/>
    <w:rsid w:val="00891E05"/>
    <w:rsid w:val="008949CD"/>
    <w:rsid w:val="00895098"/>
    <w:rsid w:val="008952A3"/>
    <w:rsid w:val="008A1C90"/>
    <w:rsid w:val="008B0C6B"/>
    <w:rsid w:val="008B3ABE"/>
    <w:rsid w:val="008B5C6F"/>
    <w:rsid w:val="008C2CAB"/>
    <w:rsid w:val="008C48DF"/>
    <w:rsid w:val="008C6784"/>
    <w:rsid w:val="008E3A27"/>
    <w:rsid w:val="008E589F"/>
    <w:rsid w:val="008E7078"/>
    <w:rsid w:val="008F145C"/>
    <w:rsid w:val="008F42C9"/>
    <w:rsid w:val="008F534D"/>
    <w:rsid w:val="0090351C"/>
    <w:rsid w:val="00907029"/>
    <w:rsid w:val="009104FE"/>
    <w:rsid w:val="00911A26"/>
    <w:rsid w:val="0091392C"/>
    <w:rsid w:val="00920ED9"/>
    <w:rsid w:val="00926FFE"/>
    <w:rsid w:val="00932228"/>
    <w:rsid w:val="00937A1E"/>
    <w:rsid w:val="009410BD"/>
    <w:rsid w:val="00941560"/>
    <w:rsid w:val="009435A2"/>
    <w:rsid w:val="009442A4"/>
    <w:rsid w:val="00947D18"/>
    <w:rsid w:val="0095127F"/>
    <w:rsid w:val="009579A3"/>
    <w:rsid w:val="00960D78"/>
    <w:rsid w:val="00960DA4"/>
    <w:rsid w:val="00963F0B"/>
    <w:rsid w:val="00966599"/>
    <w:rsid w:val="00966745"/>
    <w:rsid w:val="00970CDB"/>
    <w:rsid w:val="00980741"/>
    <w:rsid w:val="00980B5E"/>
    <w:rsid w:val="009842A2"/>
    <w:rsid w:val="009860B6"/>
    <w:rsid w:val="0099340F"/>
    <w:rsid w:val="00997E64"/>
    <w:rsid w:val="009A25E8"/>
    <w:rsid w:val="009A351B"/>
    <w:rsid w:val="009A5208"/>
    <w:rsid w:val="009A7B22"/>
    <w:rsid w:val="009C4A63"/>
    <w:rsid w:val="009D0716"/>
    <w:rsid w:val="009D2BA6"/>
    <w:rsid w:val="009D3ED7"/>
    <w:rsid w:val="009D40B5"/>
    <w:rsid w:val="009D5163"/>
    <w:rsid w:val="009D6869"/>
    <w:rsid w:val="009D7FB2"/>
    <w:rsid w:val="009E1651"/>
    <w:rsid w:val="009E35BE"/>
    <w:rsid w:val="009E5FA6"/>
    <w:rsid w:val="009E704A"/>
    <w:rsid w:val="009F0F5E"/>
    <w:rsid w:val="00A04894"/>
    <w:rsid w:val="00A10F7F"/>
    <w:rsid w:val="00A115C9"/>
    <w:rsid w:val="00A11F4A"/>
    <w:rsid w:val="00A14BAB"/>
    <w:rsid w:val="00A17BCD"/>
    <w:rsid w:val="00A2111B"/>
    <w:rsid w:val="00A21377"/>
    <w:rsid w:val="00A21A4E"/>
    <w:rsid w:val="00A2320A"/>
    <w:rsid w:val="00A264D5"/>
    <w:rsid w:val="00A32C2D"/>
    <w:rsid w:val="00A34D61"/>
    <w:rsid w:val="00A36EEE"/>
    <w:rsid w:val="00A469FE"/>
    <w:rsid w:val="00A512A7"/>
    <w:rsid w:val="00A52D7B"/>
    <w:rsid w:val="00A54834"/>
    <w:rsid w:val="00A70C41"/>
    <w:rsid w:val="00A719BD"/>
    <w:rsid w:val="00A72D88"/>
    <w:rsid w:val="00A732FF"/>
    <w:rsid w:val="00A734E8"/>
    <w:rsid w:val="00A74E5A"/>
    <w:rsid w:val="00A8239D"/>
    <w:rsid w:val="00A8537A"/>
    <w:rsid w:val="00A8711A"/>
    <w:rsid w:val="00A873DA"/>
    <w:rsid w:val="00A921D7"/>
    <w:rsid w:val="00AA081E"/>
    <w:rsid w:val="00AA30F5"/>
    <w:rsid w:val="00AA4C1F"/>
    <w:rsid w:val="00AB04EB"/>
    <w:rsid w:val="00AB51D2"/>
    <w:rsid w:val="00AB537F"/>
    <w:rsid w:val="00AB5B1E"/>
    <w:rsid w:val="00AC3102"/>
    <w:rsid w:val="00AC3E91"/>
    <w:rsid w:val="00AC433C"/>
    <w:rsid w:val="00AC723E"/>
    <w:rsid w:val="00AC7267"/>
    <w:rsid w:val="00AD18CD"/>
    <w:rsid w:val="00AD21FD"/>
    <w:rsid w:val="00AE1C65"/>
    <w:rsid w:val="00AE274E"/>
    <w:rsid w:val="00AE3991"/>
    <w:rsid w:val="00AF1324"/>
    <w:rsid w:val="00AF26F7"/>
    <w:rsid w:val="00AF7280"/>
    <w:rsid w:val="00B02B1B"/>
    <w:rsid w:val="00B02FFB"/>
    <w:rsid w:val="00B051DE"/>
    <w:rsid w:val="00B05FC6"/>
    <w:rsid w:val="00B07899"/>
    <w:rsid w:val="00B14E6B"/>
    <w:rsid w:val="00B31FD0"/>
    <w:rsid w:val="00B40799"/>
    <w:rsid w:val="00B42C23"/>
    <w:rsid w:val="00B43270"/>
    <w:rsid w:val="00B44189"/>
    <w:rsid w:val="00B551DA"/>
    <w:rsid w:val="00B578E0"/>
    <w:rsid w:val="00B609A7"/>
    <w:rsid w:val="00B60DB8"/>
    <w:rsid w:val="00B61115"/>
    <w:rsid w:val="00B62C04"/>
    <w:rsid w:val="00B65F42"/>
    <w:rsid w:val="00B676DC"/>
    <w:rsid w:val="00B70A49"/>
    <w:rsid w:val="00B8154C"/>
    <w:rsid w:val="00B840ED"/>
    <w:rsid w:val="00B8628D"/>
    <w:rsid w:val="00B877F4"/>
    <w:rsid w:val="00B96389"/>
    <w:rsid w:val="00BA2386"/>
    <w:rsid w:val="00BA3237"/>
    <w:rsid w:val="00BC1FF5"/>
    <w:rsid w:val="00BC3031"/>
    <w:rsid w:val="00BC340E"/>
    <w:rsid w:val="00BC6354"/>
    <w:rsid w:val="00BD6E50"/>
    <w:rsid w:val="00BE1395"/>
    <w:rsid w:val="00BE2B41"/>
    <w:rsid w:val="00BE3BF0"/>
    <w:rsid w:val="00BE5580"/>
    <w:rsid w:val="00BF0F84"/>
    <w:rsid w:val="00BF40F0"/>
    <w:rsid w:val="00BF604A"/>
    <w:rsid w:val="00C00293"/>
    <w:rsid w:val="00C00C66"/>
    <w:rsid w:val="00C11CC0"/>
    <w:rsid w:val="00C12B80"/>
    <w:rsid w:val="00C13060"/>
    <w:rsid w:val="00C2328A"/>
    <w:rsid w:val="00C23F84"/>
    <w:rsid w:val="00C26982"/>
    <w:rsid w:val="00C340D9"/>
    <w:rsid w:val="00C35CB5"/>
    <w:rsid w:val="00C40DDD"/>
    <w:rsid w:val="00C474EE"/>
    <w:rsid w:val="00C47A31"/>
    <w:rsid w:val="00C53FBB"/>
    <w:rsid w:val="00C5444E"/>
    <w:rsid w:val="00C6487B"/>
    <w:rsid w:val="00C70425"/>
    <w:rsid w:val="00C716E7"/>
    <w:rsid w:val="00C82EF2"/>
    <w:rsid w:val="00C8384C"/>
    <w:rsid w:val="00C9064B"/>
    <w:rsid w:val="00CA15DC"/>
    <w:rsid w:val="00CA4FB9"/>
    <w:rsid w:val="00CA7A93"/>
    <w:rsid w:val="00CB4C44"/>
    <w:rsid w:val="00CC29AD"/>
    <w:rsid w:val="00CC6B0F"/>
    <w:rsid w:val="00CC7195"/>
    <w:rsid w:val="00CD0EF0"/>
    <w:rsid w:val="00CD67AD"/>
    <w:rsid w:val="00CE09E9"/>
    <w:rsid w:val="00CE20F2"/>
    <w:rsid w:val="00CE41C5"/>
    <w:rsid w:val="00CE6472"/>
    <w:rsid w:val="00CF249E"/>
    <w:rsid w:val="00CF2C25"/>
    <w:rsid w:val="00D074B4"/>
    <w:rsid w:val="00D11891"/>
    <w:rsid w:val="00D159D2"/>
    <w:rsid w:val="00D16438"/>
    <w:rsid w:val="00D21201"/>
    <w:rsid w:val="00D2152F"/>
    <w:rsid w:val="00D32249"/>
    <w:rsid w:val="00D342B4"/>
    <w:rsid w:val="00D359AE"/>
    <w:rsid w:val="00D50336"/>
    <w:rsid w:val="00D505DB"/>
    <w:rsid w:val="00D56CAB"/>
    <w:rsid w:val="00D641D5"/>
    <w:rsid w:val="00D76FA5"/>
    <w:rsid w:val="00D77B41"/>
    <w:rsid w:val="00D873A2"/>
    <w:rsid w:val="00D91CFC"/>
    <w:rsid w:val="00D92AB1"/>
    <w:rsid w:val="00DA2339"/>
    <w:rsid w:val="00DA2B6B"/>
    <w:rsid w:val="00DA3BD9"/>
    <w:rsid w:val="00DA3DDE"/>
    <w:rsid w:val="00DB0BC7"/>
    <w:rsid w:val="00DB50AF"/>
    <w:rsid w:val="00DB6AE3"/>
    <w:rsid w:val="00DC074E"/>
    <w:rsid w:val="00DC4002"/>
    <w:rsid w:val="00DC6979"/>
    <w:rsid w:val="00DD1748"/>
    <w:rsid w:val="00DD774D"/>
    <w:rsid w:val="00DE7FDF"/>
    <w:rsid w:val="00DF3BE1"/>
    <w:rsid w:val="00E00829"/>
    <w:rsid w:val="00E151E9"/>
    <w:rsid w:val="00E2487B"/>
    <w:rsid w:val="00E31DCA"/>
    <w:rsid w:val="00E32C36"/>
    <w:rsid w:val="00E44EEA"/>
    <w:rsid w:val="00E55208"/>
    <w:rsid w:val="00E55D20"/>
    <w:rsid w:val="00E57C1E"/>
    <w:rsid w:val="00E6327F"/>
    <w:rsid w:val="00E63DA4"/>
    <w:rsid w:val="00E71D07"/>
    <w:rsid w:val="00E731A7"/>
    <w:rsid w:val="00E73768"/>
    <w:rsid w:val="00E73B9E"/>
    <w:rsid w:val="00E746F8"/>
    <w:rsid w:val="00E7746C"/>
    <w:rsid w:val="00E934C6"/>
    <w:rsid w:val="00E946EF"/>
    <w:rsid w:val="00EA6B62"/>
    <w:rsid w:val="00EB16D9"/>
    <w:rsid w:val="00EC275E"/>
    <w:rsid w:val="00EC48B3"/>
    <w:rsid w:val="00ED24A4"/>
    <w:rsid w:val="00ED4B57"/>
    <w:rsid w:val="00EE0CB2"/>
    <w:rsid w:val="00EE19DD"/>
    <w:rsid w:val="00EE1E86"/>
    <w:rsid w:val="00EE2E9F"/>
    <w:rsid w:val="00EE5025"/>
    <w:rsid w:val="00EE5972"/>
    <w:rsid w:val="00EE5CA5"/>
    <w:rsid w:val="00EF0982"/>
    <w:rsid w:val="00F051E7"/>
    <w:rsid w:val="00F10E16"/>
    <w:rsid w:val="00F144E9"/>
    <w:rsid w:val="00F22227"/>
    <w:rsid w:val="00F334EA"/>
    <w:rsid w:val="00F3627A"/>
    <w:rsid w:val="00F376B6"/>
    <w:rsid w:val="00F4311F"/>
    <w:rsid w:val="00F52B04"/>
    <w:rsid w:val="00F541FA"/>
    <w:rsid w:val="00F552E9"/>
    <w:rsid w:val="00F578C4"/>
    <w:rsid w:val="00F62CC2"/>
    <w:rsid w:val="00F62FE3"/>
    <w:rsid w:val="00F65AA8"/>
    <w:rsid w:val="00F7606B"/>
    <w:rsid w:val="00F83A0E"/>
    <w:rsid w:val="00F8470F"/>
    <w:rsid w:val="00F87A97"/>
    <w:rsid w:val="00F91FAA"/>
    <w:rsid w:val="00F949F7"/>
    <w:rsid w:val="00FB282E"/>
    <w:rsid w:val="00FC0840"/>
    <w:rsid w:val="00FC593B"/>
    <w:rsid w:val="00FD078D"/>
    <w:rsid w:val="00FD163C"/>
    <w:rsid w:val="00FD5923"/>
    <w:rsid w:val="00FD6A55"/>
    <w:rsid w:val="00FD75CE"/>
    <w:rsid w:val="00FE12AB"/>
    <w:rsid w:val="00FE3282"/>
    <w:rsid w:val="00FE3A3B"/>
    <w:rsid w:val="00FE507B"/>
    <w:rsid w:val="00FF1521"/>
    <w:rsid w:val="00FF2236"/>
    <w:rsid w:val="00FF2E17"/>
    <w:rsid w:val="00FF4167"/>
    <w:rsid w:val="00FF6DEE"/>
    <w:rsid w:val="01FBC1CD"/>
    <w:rsid w:val="17197DF2"/>
    <w:rsid w:val="198C8333"/>
    <w:rsid w:val="232D8156"/>
    <w:rsid w:val="23DED89D"/>
    <w:rsid w:val="3D096263"/>
    <w:rsid w:val="483E716C"/>
    <w:rsid w:val="7ED03F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82F16"/>
  <w14:defaultImageDpi w14:val="300"/>
  <w15:docId w15:val="{9F276A18-C93A-480D-A223-9F734DCD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7F8E"/>
    <w:pPr>
      <w:spacing w:line="264" w:lineRule="exact"/>
    </w:pPr>
    <w:rPr>
      <w:rFonts w:ascii="Arial" w:eastAsia="Calibri" w:hAnsi="Arial" w:cs="Arial"/>
      <w:sz w:val="22"/>
      <w:lang w:eastAsia="en-US"/>
    </w:rPr>
  </w:style>
  <w:style w:type="paragraph" w:styleId="Titolo2">
    <w:name w:val="heading 2"/>
    <w:basedOn w:val="Normale"/>
    <w:next w:val="Normale"/>
    <w:link w:val="Titolo2Carattere"/>
    <w:qFormat/>
    <w:rsid w:val="00A72D88"/>
    <w:pPr>
      <w:keepNext/>
      <w:spacing w:line="240" w:lineRule="auto"/>
      <w:ind w:left="1418" w:hanging="1418"/>
      <w:jc w:val="center"/>
      <w:outlineLvl w:val="1"/>
    </w:pPr>
    <w:rPr>
      <w:rFonts w:eastAsia="Times New Roman" w:cs="Times New Roman"/>
      <w:b/>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0749F"/>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80749F"/>
    <w:rPr>
      <w:rFonts w:ascii="Arial" w:eastAsia="Calibri" w:hAnsi="Arial" w:cs="Arial"/>
      <w:sz w:val="18"/>
      <w:lang w:eastAsia="en-US"/>
    </w:rPr>
  </w:style>
  <w:style w:type="paragraph" w:styleId="Pidipagina">
    <w:name w:val="footer"/>
    <w:basedOn w:val="Normale"/>
    <w:link w:val="PidipaginaCarattere"/>
    <w:uiPriority w:val="99"/>
    <w:unhideWhenUsed/>
    <w:rsid w:val="0080749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749F"/>
    <w:rPr>
      <w:rFonts w:ascii="Arial" w:eastAsia="Calibri" w:hAnsi="Arial" w:cs="Arial"/>
      <w:sz w:val="18"/>
      <w:lang w:eastAsia="en-US"/>
    </w:rPr>
  </w:style>
  <w:style w:type="paragraph" w:styleId="Testofumetto">
    <w:name w:val="Balloon Text"/>
    <w:basedOn w:val="Normale"/>
    <w:link w:val="TestofumettoCarattere"/>
    <w:uiPriority w:val="99"/>
    <w:semiHidden/>
    <w:unhideWhenUsed/>
    <w:rsid w:val="0080749F"/>
    <w:pPr>
      <w:spacing w:line="240" w:lineRule="auto"/>
    </w:pPr>
    <w:rPr>
      <w:rFonts w:ascii="Lucida Grande" w:hAnsi="Lucida Grande" w:cs="Lucida Grande"/>
      <w:szCs w:val="18"/>
    </w:rPr>
  </w:style>
  <w:style w:type="character" w:customStyle="1" w:styleId="TestofumettoCarattere">
    <w:name w:val="Testo fumetto Carattere"/>
    <w:basedOn w:val="Carpredefinitoparagrafo"/>
    <w:link w:val="Testofumetto"/>
    <w:uiPriority w:val="99"/>
    <w:semiHidden/>
    <w:rsid w:val="0080749F"/>
    <w:rPr>
      <w:rFonts w:ascii="Lucida Grande" w:eastAsia="Calibri" w:hAnsi="Lucida Grande" w:cs="Lucida Grande"/>
      <w:sz w:val="18"/>
      <w:szCs w:val="18"/>
      <w:lang w:eastAsia="en-US"/>
    </w:rPr>
  </w:style>
  <w:style w:type="paragraph" w:styleId="Testonotaapidipagina">
    <w:name w:val="footnote text"/>
    <w:basedOn w:val="Normale"/>
    <w:link w:val="TestonotaapidipaginaCarattere"/>
    <w:uiPriority w:val="99"/>
    <w:unhideWhenUsed/>
    <w:rsid w:val="00482985"/>
    <w:pPr>
      <w:spacing w:line="240" w:lineRule="auto"/>
    </w:pPr>
  </w:style>
  <w:style w:type="character" w:customStyle="1" w:styleId="TestonotaapidipaginaCarattere">
    <w:name w:val="Testo nota a piè di pagina Carattere"/>
    <w:basedOn w:val="Carpredefinitoparagrafo"/>
    <w:link w:val="Testonotaapidipagina"/>
    <w:uiPriority w:val="99"/>
    <w:rsid w:val="00482985"/>
    <w:rPr>
      <w:rFonts w:ascii="Arial" w:eastAsia="Calibri" w:hAnsi="Arial" w:cs="Arial"/>
      <w:lang w:eastAsia="en-US"/>
    </w:rPr>
  </w:style>
  <w:style w:type="character" w:styleId="Rimandonotaapidipagina">
    <w:name w:val="footnote reference"/>
    <w:basedOn w:val="Carpredefinitoparagrafo"/>
    <w:uiPriority w:val="99"/>
    <w:unhideWhenUsed/>
    <w:rsid w:val="00482985"/>
    <w:rPr>
      <w:vertAlign w:val="superscript"/>
    </w:rPr>
  </w:style>
  <w:style w:type="table" w:styleId="Sfondochiaro-Colore1">
    <w:name w:val="Light Shading Accent 1"/>
    <w:basedOn w:val="Tabellanormale"/>
    <w:uiPriority w:val="60"/>
    <w:rsid w:val="00482985"/>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umeropagina">
    <w:name w:val="page number"/>
    <w:basedOn w:val="Carpredefinitoparagrafo"/>
    <w:uiPriority w:val="99"/>
    <w:semiHidden/>
    <w:unhideWhenUsed/>
    <w:rsid w:val="0036691F"/>
  </w:style>
  <w:style w:type="character" w:styleId="Collegamentoipertestuale">
    <w:name w:val="Hyperlink"/>
    <w:basedOn w:val="Carpredefinitoparagrafo"/>
    <w:uiPriority w:val="99"/>
    <w:unhideWhenUsed/>
    <w:rsid w:val="009860B6"/>
    <w:rPr>
      <w:color w:val="0000FF" w:themeColor="hyperlink"/>
      <w:u w:val="single"/>
    </w:rPr>
  </w:style>
  <w:style w:type="paragraph" w:styleId="Nessunaspaziatura">
    <w:name w:val="No Spacing"/>
    <w:basedOn w:val="Normale"/>
    <w:uiPriority w:val="1"/>
    <w:qFormat/>
    <w:rsid w:val="009E35BE"/>
    <w:rPr>
      <w:lang w:val="en-US"/>
    </w:rPr>
  </w:style>
  <w:style w:type="paragraph" w:styleId="Paragrafoelenco">
    <w:name w:val="List Paragraph"/>
    <w:basedOn w:val="Normale"/>
    <w:uiPriority w:val="34"/>
    <w:qFormat/>
    <w:rsid w:val="00723B60"/>
    <w:pPr>
      <w:ind w:left="720"/>
      <w:contextualSpacing/>
    </w:pPr>
  </w:style>
  <w:style w:type="paragraph" w:styleId="Testonormale">
    <w:name w:val="Plain Text"/>
    <w:basedOn w:val="Normale"/>
    <w:link w:val="TestonormaleCarattere"/>
    <w:uiPriority w:val="99"/>
    <w:semiHidden/>
    <w:rsid w:val="00A74E5A"/>
    <w:pPr>
      <w:spacing w:line="220" w:lineRule="exact"/>
      <w:ind w:left="3175" w:right="284"/>
    </w:pPr>
    <w:rPr>
      <w:rFonts w:eastAsia="Times New Roman" w:cs="Times New Roman"/>
      <w:color w:val="000000"/>
      <w:sz w:val="18"/>
      <w:szCs w:val="20"/>
      <w:lang w:val="en-GB" w:eastAsia="it-IT"/>
    </w:rPr>
  </w:style>
  <w:style w:type="character" w:customStyle="1" w:styleId="TestonormaleCarattere">
    <w:name w:val="Testo normale Carattere"/>
    <w:basedOn w:val="Carpredefinitoparagrafo"/>
    <w:link w:val="Testonormale"/>
    <w:uiPriority w:val="99"/>
    <w:semiHidden/>
    <w:rsid w:val="00A74E5A"/>
    <w:rPr>
      <w:rFonts w:ascii="Arial" w:eastAsia="Times New Roman" w:hAnsi="Arial" w:cs="Times New Roman"/>
      <w:color w:val="000000"/>
      <w:sz w:val="18"/>
      <w:szCs w:val="20"/>
      <w:lang w:val="en-GB"/>
    </w:rPr>
  </w:style>
  <w:style w:type="character" w:customStyle="1" w:styleId="Titolo2Carattere">
    <w:name w:val="Titolo 2 Carattere"/>
    <w:basedOn w:val="Carpredefinitoparagrafo"/>
    <w:link w:val="Titolo2"/>
    <w:rsid w:val="00A72D88"/>
    <w:rPr>
      <w:rFonts w:ascii="Arial" w:eastAsia="Times New Roman" w:hAnsi="Arial" w:cs="Times New Roman"/>
      <w:b/>
      <w:szCs w:val="20"/>
    </w:rPr>
  </w:style>
  <w:style w:type="paragraph" w:styleId="Rientrocorpodeltesto3">
    <w:name w:val="Body Text Indent 3"/>
    <w:basedOn w:val="Normale"/>
    <w:link w:val="Rientrocorpodeltesto3Carattere"/>
    <w:rsid w:val="00A72D88"/>
    <w:pPr>
      <w:spacing w:line="240" w:lineRule="auto"/>
      <w:ind w:left="1418" w:hanging="1418"/>
      <w:jc w:val="both"/>
    </w:pPr>
    <w:rPr>
      <w:rFonts w:eastAsia="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rsid w:val="00A72D88"/>
    <w:rPr>
      <w:rFonts w:ascii="Arial" w:eastAsia="Times New Roman" w:hAnsi="Arial" w:cs="Times New Roman"/>
      <w:szCs w:val="20"/>
    </w:rPr>
  </w:style>
  <w:style w:type="paragraph" w:styleId="Corpotesto">
    <w:name w:val="Body Text"/>
    <w:basedOn w:val="Normale"/>
    <w:link w:val="CorpotestoCarattere"/>
    <w:rsid w:val="00A72D88"/>
    <w:pPr>
      <w:spacing w:line="240" w:lineRule="auto"/>
    </w:pPr>
    <w:rPr>
      <w:rFonts w:eastAsia="Times New Roman" w:cs="Times New Roman"/>
      <w:sz w:val="24"/>
      <w:szCs w:val="20"/>
      <w:lang w:eastAsia="it-IT"/>
    </w:rPr>
  </w:style>
  <w:style w:type="character" w:customStyle="1" w:styleId="CorpotestoCarattere">
    <w:name w:val="Corpo testo Carattere"/>
    <w:basedOn w:val="Carpredefinitoparagrafo"/>
    <w:link w:val="Corpotesto"/>
    <w:rsid w:val="00A72D88"/>
    <w:rPr>
      <w:rFonts w:ascii="Arial" w:eastAsia="Times New Roman" w:hAnsi="Arial" w:cs="Times New Roman"/>
      <w:szCs w:val="20"/>
    </w:rPr>
  </w:style>
  <w:style w:type="paragraph" w:customStyle="1" w:styleId="Default">
    <w:name w:val="Default"/>
    <w:rsid w:val="00175416"/>
    <w:pPr>
      <w:autoSpaceDE w:val="0"/>
      <w:autoSpaceDN w:val="0"/>
      <w:adjustRightInd w:val="0"/>
    </w:pPr>
    <w:rPr>
      <w:rFonts w:ascii="Calibri" w:hAnsi="Calibri" w:cs="Calibri"/>
      <w:color w:val="000000"/>
    </w:rPr>
  </w:style>
  <w:style w:type="character" w:styleId="Collegamentovisitato">
    <w:name w:val="FollowedHyperlink"/>
    <w:basedOn w:val="Carpredefinitoparagrafo"/>
    <w:uiPriority w:val="99"/>
    <w:semiHidden/>
    <w:unhideWhenUsed/>
    <w:rsid w:val="00755B8D"/>
    <w:rPr>
      <w:color w:val="800080" w:themeColor="followedHyperlink"/>
      <w:u w:val="single"/>
    </w:rPr>
  </w:style>
  <w:style w:type="character" w:styleId="Menzionenonrisolta">
    <w:name w:val="Unresolved Mention"/>
    <w:basedOn w:val="Carpredefinitoparagrafo"/>
    <w:uiPriority w:val="99"/>
    <w:semiHidden/>
    <w:unhideWhenUsed/>
    <w:rsid w:val="002639BF"/>
    <w:rPr>
      <w:color w:val="605E5C"/>
      <w:shd w:val="clear" w:color="auto" w:fill="E1DFDD"/>
    </w:rPr>
  </w:style>
  <w:style w:type="paragraph" w:styleId="NormaleWeb">
    <w:name w:val="Normal (Web)"/>
    <w:basedOn w:val="Normale"/>
    <w:uiPriority w:val="99"/>
    <w:unhideWhenUsed/>
    <w:rsid w:val="007275EB"/>
    <w:pPr>
      <w:spacing w:before="100" w:beforeAutospacing="1" w:after="100" w:afterAutospacing="1" w:line="240" w:lineRule="auto"/>
    </w:pPr>
    <w:rPr>
      <w:rFonts w:ascii="Times New Roman" w:eastAsia="Times New Roman" w:hAnsi="Times New Roman" w:cs="Times New Roman"/>
      <w:sz w:val="24"/>
      <w:lang w:eastAsia="it-IT"/>
    </w:rPr>
  </w:style>
  <w:style w:type="character" w:styleId="Rimandocommento">
    <w:name w:val="annotation reference"/>
    <w:basedOn w:val="Carpredefinitoparagrafo"/>
    <w:uiPriority w:val="99"/>
    <w:semiHidden/>
    <w:unhideWhenUsed/>
    <w:rsid w:val="00DB50AF"/>
    <w:rPr>
      <w:sz w:val="16"/>
      <w:szCs w:val="16"/>
    </w:rPr>
  </w:style>
  <w:style w:type="paragraph" w:styleId="Testocommento">
    <w:name w:val="annotation text"/>
    <w:basedOn w:val="Normale"/>
    <w:link w:val="TestocommentoCarattere"/>
    <w:uiPriority w:val="99"/>
    <w:unhideWhenUsed/>
    <w:rsid w:val="00DB50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DB50AF"/>
    <w:rPr>
      <w:rFonts w:ascii="Arial" w:eastAsia="Calibri" w:hAnsi="Arial" w:cs="Arial"/>
      <w:sz w:val="20"/>
      <w:szCs w:val="20"/>
      <w:lang w:eastAsia="en-US"/>
    </w:rPr>
  </w:style>
  <w:style w:type="character" w:styleId="Testosegnaposto">
    <w:name w:val="Placeholder Text"/>
    <w:basedOn w:val="Carpredefinitoparagrafo"/>
    <w:uiPriority w:val="99"/>
    <w:semiHidden/>
    <w:rsid w:val="00CF2C25"/>
    <w:rPr>
      <w:color w:val="666666"/>
    </w:rPr>
  </w:style>
  <w:style w:type="paragraph" w:styleId="PreformattatoHTML">
    <w:name w:val="HTML Preformatted"/>
    <w:basedOn w:val="Normale"/>
    <w:link w:val="PreformattatoHTMLCarattere"/>
    <w:uiPriority w:val="99"/>
    <w:semiHidden/>
    <w:unhideWhenUsed/>
    <w:rsid w:val="00F43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semiHidden/>
    <w:rsid w:val="00F4311F"/>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8244">
      <w:bodyDiv w:val="1"/>
      <w:marLeft w:val="0"/>
      <w:marRight w:val="0"/>
      <w:marTop w:val="0"/>
      <w:marBottom w:val="0"/>
      <w:divBdr>
        <w:top w:val="none" w:sz="0" w:space="0" w:color="auto"/>
        <w:left w:val="none" w:sz="0" w:space="0" w:color="auto"/>
        <w:bottom w:val="none" w:sz="0" w:space="0" w:color="auto"/>
        <w:right w:val="none" w:sz="0" w:space="0" w:color="auto"/>
      </w:divBdr>
    </w:div>
    <w:div w:id="322121288">
      <w:bodyDiv w:val="1"/>
      <w:marLeft w:val="0"/>
      <w:marRight w:val="0"/>
      <w:marTop w:val="0"/>
      <w:marBottom w:val="0"/>
      <w:divBdr>
        <w:top w:val="none" w:sz="0" w:space="0" w:color="auto"/>
        <w:left w:val="none" w:sz="0" w:space="0" w:color="auto"/>
        <w:bottom w:val="none" w:sz="0" w:space="0" w:color="auto"/>
        <w:right w:val="none" w:sz="0" w:space="0" w:color="auto"/>
      </w:divBdr>
    </w:div>
    <w:div w:id="475605501">
      <w:bodyDiv w:val="1"/>
      <w:marLeft w:val="0"/>
      <w:marRight w:val="0"/>
      <w:marTop w:val="0"/>
      <w:marBottom w:val="0"/>
      <w:divBdr>
        <w:top w:val="none" w:sz="0" w:space="0" w:color="auto"/>
        <w:left w:val="none" w:sz="0" w:space="0" w:color="auto"/>
        <w:bottom w:val="none" w:sz="0" w:space="0" w:color="auto"/>
        <w:right w:val="none" w:sz="0" w:space="0" w:color="auto"/>
      </w:divBdr>
    </w:div>
    <w:div w:id="658577567">
      <w:bodyDiv w:val="1"/>
      <w:marLeft w:val="0"/>
      <w:marRight w:val="0"/>
      <w:marTop w:val="0"/>
      <w:marBottom w:val="0"/>
      <w:divBdr>
        <w:top w:val="none" w:sz="0" w:space="0" w:color="auto"/>
        <w:left w:val="none" w:sz="0" w:space="0" w:color="auto"/>
        <w:bottom w:val="none" w:sz="0" w:space="0" w:color="auto"/>
        <w:right w:val="none" w:sz="0" w:space="0" w:color="auto"/>
      </w:divBdr>
      <w:divsChild>
        <w:div w:id="115108080">
          <w:marLeft w:val="0"/>
          <w:marRight w:val="0"/>
          <w:marTop w:val="0"/>
          <w:marBottom w:val="0"/>
          <w:divBdr>
            <w:top w:val="none" w:sz="0" w:space="0" w:color="auto"/>
            <w:left w:val="none" w:sz="0" w:space="0" w:color="auto"/>
            <w:bottom w:val="none" w:sz="0" w:space="0" w:color="auto"/>
            <w:right w:val="none" w:sz="0" w:space="0" w:color="auto"/>
          </w:divBdr>
        </w:div>
        <w:div w:id="1087191372">
          <w:marLeft w:val="0"/>
          <w:marRight w:val="0"/>
          <w:marTop w:val="0"/>
          <w:marBottom w:val="0"/>
          <w:divBdr>
            <w:top w:val="none" w:sz="0" w:space="0" w:color="auto"/>
            <w:left w:val="none" w:sz="0" w:space="0" w:color="auto"/>
            <w:bottom w:val="none" w:sz="0" w:space="0" w:color="auto"/>
            <w:right w:val="none" w:sz="0" w:space="0" w:color="auto"/>
          </w:divBdr>
          <w:divsChild>
            <w:div w:id="20150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9284">
      <w:bodyDiv w:val="1"/>
      <w:marLeft w:val="0"/>
      <w:marRight w:val="0"/>
      <w:marTop w:val="0"/>
      <w:marBottom w:val="0"/>
      <w:divBdr>
        <w:top w:val="none" w:sz="0" w:space="0" w:color="auto"/>
        <w:left w:val="none" w:sz="0" w:space="0" w:color="auto"/>
        <w:bottom w:val="none" w:sz="0" w:space="0" w:color="auto"/>
        <w:right w:val="none" w:sz="0" w:space="0" w:color="auto"/>
      </w:divBdr>
      <w:divsChild>
        <w:div w:id="254289997">
          <w:marLeft w:val="0"/>
          <w:marRight w:val="0"/>
          <w:marTop w:val="0"/>
          <w:marBottom w:val="0"/>
          <w:divBdr>
            <w:top w:val="none" w:sz="0" w:space="0" w:color="auto"/>
            <w:left w:val="none" w:sz="0" w:space="0" w:color="auto"/>
            <w:bottom w:val="none" w:sz="0" w:space="0" w:color="auto"/>
            <w:right w:val="none" w:sz="0" w:space="0" w:color="auto"/>
          </w:divBdr>
        </w:div>
        <w:div w:id="1983994937">
          <w:marLeft w:val="0"/>
          <w:marRight w:val="0"/>
          <w:marTop w:val="0"/>
          <w:marBottom w:val="0"/>
          <w:divBdr>
            <w:top w:val="none" w:sz="0" w:space="0" w:color="auto"/>
            <w:left w:val="none" w:sz="0" w:space="0" w:color="auto"/>
            <w:bottom w:val="none" w:sz="0" w:space="0" w:color="auto"/>
            <w:right w:val="none" w:sz="0" w:space="0" w:color="auto"/>
          </w:divBdr>
          <w:divsChild>
            <w:div w:id="5340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4212">
      <w:bodyDiv w:val="1"/>
      <w:marLeft w:val="0"/>
      <w:marRight w:val="0"/>
      <w:marTop w:val="0"/>
      <w:marBottom w:val="0"/>
      <w:divBdr>
        <w:top w:val="none" w:sz="0" w:space="0" w:color="auto"/>
        <w:left w:val="none" w:sz="0" w:space="0" w:color="auto"/>
        <w:bottom w:val="none" w:sz="0" w:space="0" w:color="auto"/>
        <w:right w:val="none" w:sz="0" w:space="0" w:color="auto"/>
      </w:divBdr>
      <w:divsChild>
        <w:div w:id="1698659098">
          <w:marLeft w:val="0"/>
          <w:marRight w:val="0"/>
          <w:marTop w:val="0"/>
          <w:marBottom w:val="0"/>
          <w:divBdr>
            <w:top w:val="none" w:sz="0" w:space="0" w:color="auto"/>
            <w:left w:val="none" w:sz="0" w:space="0" w:color="auto"/>
            <w:bottom w:val="none" w:sz="0" w:space="0" w:color="auto"/>
            <w:right w:val="none" w:sz="0" w:space="0" w:color="auto"/>
          </w:divBdr>
        </w:div>
        <w:div w:id="1824467929">
          <w:marLeft w:val="0"/>
          <w:marRight w:val="0"/>
          <w:marTop w:val="0"/>
          <w:marBottom w:val="0"/>
          <w:divBdr>
            <w:top w:val="none" w:sz="0" w:space="0" w:color="auto"/>
            <w:left w:val="none" w:sz="0" w:space="0" w:color="auto"/>
            <w:bottom w:val="none" w:sz="0" w:space="0" w:color="auto"/>
            <w:right w:val="none" w:sz="0" w:space="0" w:color="auto"/>
          </w:divBdr>
          <w:divsChild>
            <w:div w:id="13074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825">
      <w:bodyDiv w:val="1"/>
      <w:marLeft w:val="0"/>
      <w:marRight w:val="0"/>
      <w:marTop w:val="0"/>
      <w:marBottom w:val="0"/>
      <w:divBdr>
        <w:top w:val="none" w:sz="0" w:space="0" w:color="auto"/>
        <w:left w:val="none" w:sz="0" w:space="0" w:color="auto"/>
        <w:bottom w:val="none" w:sz="0" w:space="0" w:color="auto"/>
        <w:right w:val="none" w:sz="0" w:space="0" w:color="auto"/>
      </w:divBdr>
    </w:div>
    <w:div w:id="987709662">
      <w:bodyDiv w:val="1"/>
      <w:marLeft w:val="0"/>
      <w:marRight w:val="0"/>
      <w:marTop w:val="0"/>
      <w:marBottom w:val="0"/>
      <w:divBdr>
        <w:top w:val="none" w:sz="0" w:space="0" w:color="auto"/>
        <w:left w:val="none" w:sz="0" w:space="0" w:color="auto"/>
        <w:bottom w:val="none" w:sz="0" w:space="0" w:color="auto"/>
        <w:right w:val="none" w:sz="0" w:space="0" w:color="auto"/>
      </w:divBdr>
    </w:div>
    <w:div w:id="988053293">
      <w:bodyDiv w:val="1"/>
      <w:marLeft w:val="0"/>
      <w:marRight w:val="0"/>
      <w:marTop w:val="0"/>
      <w:marBottom w:val="0"/>
      <w:divBdr>
        <w:top w:val="none" w:sz="0" w:space="0" w:color="auto"/>
        <w:left w:val="none" w:sz="0" w:space="0" w:color="auto"/>
        <w:bottom w:val="none" w:sz="0" w:space="0" w:color="auto"/>
        <w:right w:val="none" w:sz="0" w:space="0" w:color="auto"/>
      </w:divBdr>
    </w:div>
    <w:div w:id="1094475510">
      <w:bodyDiv w:val="1"/>
      <w:marLeft w:val="0"/>
      <w:marRight w:val="0"/>
      <w:marTop w:val="0"/>
      <w:marBottom w:val="0"/>
      <w:divBdr>
        <w:top w:val="none" w:sz="0" w:space="0" w:color="auto"/>
        <w:left w:val="none" w:sz="0" w:space="0" w:color="auto"/>
        <w:bottom w:val="none" w:sz="0" w:space="0" w:color="auto"/>
        <w:right w:val="none" w:sz="0" w:space="0" w:color="auto"/>
      </w:divBdr>
    </w:div>
    <w:div w:id="1186679301">
      <w:bodyDiv w:val="1"/>
      <w:marLeft w:val="0"/>
      <w:marRight w:val="0"/>
      <w:marTop w:val="0"/>
      <w:marBottom w:val="0"/>
      <w:divBdr>
        <w:top w:val="none" w:sz="0" w:space="0" w:color="auto"/>
        <w:left w:val="none" w:sz="0" w:space="0" w:color="auto"/>
        <w:bottom w:val="none" w:sz="0" w:space="0" w:color="auto"/>
        <w:right w:val="none" w:sz="0" w:space="0" w:color="auto"/>
      </w:divBdr>
    </w:div>
    <w:div w:id="1416247174">
      <w:bodyDiv w:val="1"/>
      <w:marLeft w:val="0"/>
      <w:marRight w:val="0"/>
      <w:marTop w:val="0"/>
      <w:marBottom w:val="0"/>
      <w:divBdr>
        <w:top w:val="none" w:sz="0" w:space="0" w:color="auto"/>
        <w:left w:val="none" w:sz="0" w:space="0" w:color="auto"/>
        <w:bottom w:val="none" w:sz="0" w:space="0" w:color="auto"/>
        <w:right w:val="none" w:sz="0" w:space="0" w:color="auto"/>
      </w:divBdr>
    </w:div>
    <w:div w:id="1489400028">
      <w:bodyDiv w:val="1"/>
      <w:marLeft w:val="0"/>
      <w:marRight w:val="0"/>
      <w:marTop w:val="0"/>
      <w:marBottom w:val="0"/>
      <w:divBdr>
        <w:top w:val="none" w:sz="0" w:space="0" w:color="auto"/>
        <w:left w:val="none" w:sz="0" w:space="0" w:color="auto"/>
        <w:bottom w:val="none" w:sz="0" w:space="0" w:color="auto"/>
        <w:right w:val="none" w:sz="0" w:space="0" w:color="auto"/>
      </w:divBdr>
    </w:div>
    <w:div w:id="1692105633">
      <w:bodyDiv w:val="1"/>
      <w:marLeft w:val="0"/>
      <w:marRight w:val="0"/>
      <w:marTop w:val="0"/>
      <w:marBottom w:val="0"/>
      <w:divBdr>
        <w:top w:val="none" w:sz="0" w:space="0" w:color="auto"/>
        <w:left w:val="none" w:sz="0" w:space="0" w:color="auto"/>
        <w:bottom w:val="none" w:sz="0" w:space="0" w:color="auto"/>
        <w:right w:val="none" w:sz="0" w:space="0" w:color="auto"/>
      </w:divBdr>
    </w:div>
    <w:div w:id="1692758787">
      <w:bodyDiv w:val="1"/>
      <w:marLeft w:val="0"/>
      <w:marRight w:val="0"/>
      <w:marTop w:val="0"/>
      <w:marBottom w:val="0"/>
      <w:divBdr>
        <w:top w:val="none" w:sz="0" w:space="0" w:color="auto"/>
        <w:left w:val="none" w:sz="0" w:space="0" w:color="auto"/>
        <w:bottom w:val="none" w:sz="0" w:space="0" w:color="auto"/>
        <w:right w:val="none" w:sz="0" w:space="0" w:color="auto"/>
      </w:divBdr>
    </w:div>
    <w:div w:id="1984692637">
      <w:bodyDiv w:val="1"/>
      <w:marLeft w:val="0"/>
      <w:marRight w:val="0"/>
      <w:marTop w:val="0"/>
      <w:marBottom w:val="0"/>
      <w:divBdr>
        <w:top w:val="none" w:sz="0" w:space="0" w:color="auto"/>
        <w:left w:val="none" w:sz="0" w:space="0" w:color="auto"/>
        <w:bottom w:val="none" w:sz="0" w:space="0" w:color="auto"/>
        <w:right w:val="none" w:sz="0" w:space="0" w:color="auto"/>
      </w:divBdr>
    </w:div>
    <w:div w:id="1994940938">
      <w:bodyDiv w:val="1"/>
      <w:marLeft w:val="0"/>
      <w:marRight w:val="0"/>
      <w:marTop w:val="0"/>
      <w:marBottom w:val="0"/>
      <w:divBdr>
        <w:top w:val="none" w:sz="0" w:space="0" w:color="auto"/>
        <w:left w:val="none" w:sz="0" w:space="0" w:color="auto"/>
        <w:bottom w:val="none" w:sz="0" w:space="0" w:color="auto"/>
        <w:right w:val="none" w:sz="0" w:space="0" w:color="auto"/>
      </w:divBdr>
      <w:divsChild>
        <w:div w:id="1712147927">
          <w:marLeft w:val="0"/>
          <w:marRight w:val="0"/>
          <w:marTop w:val="0"/>
          <w:marBottom w:val="120"/>
          <w:divBdr>
            <w:top w:val="none" w:sz="0" w:space="0" w:color="auto"/>
            <w:left w:val="none" w:sz="0" w:space="0" w:color="auto"/>
            <w:bottom w:val="none" w:sz="0" w:space="0" w:color="auto"/>
            <w:right w:val="none" w:sz="0" w:space="0" w:color="auto"/>
          </w:divBdr>
          <w:divsChild>
            <w:div w:id="1261065611">
              <w:marLeft w:val="0"/>
              <w:marRight w:val="0"/>
              <w:marTop w:val="0"/>
              <w:marBottom w:val="0"/>
              <w:divBdr>
                <w:top w:val="none" w:sz="0" w:space="0" w:color="auto"/>
                <w:left w:val="none" w:sz="0" w:space="0" w:color="auto"/>
                <w:bottom w:val="none" w:sz="0" w:space="0" w:color="auto"/>
                <w:right w:val="none" w:sz="0" w:space="0" w:color="auto"/>
              </w:divBdr>
              <w:divsChild>
                <w:div w:id="4265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8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tiricerca@siss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ca.cineca.it/siss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ca.cineca.it/sissa/ipd-fe-neuro-10-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1BB201DED488408ED4B81AB9D65EFA" ma:contentTypeVersion="8" ma:contentTypeDescription="Creare un nuovo documento." ma:contentTypeScope="" ma:versionID="ca586b6b48c4ed073c0671ff40fef198">
  <xsd:schema xmlns:xsd="http://www.w3.org/2001/XMLSchema" xmlns:xs="http://www.w3.org/2001/XMLSchema" xmlns:p="http://schemas.microsoft.com/office/2006/metadata/properties" xmlns:ns2="f5fc6fe0-54a9-4b46-95c3-c5dbf6459157" xmlns:ns3="60e8e0dc-f8db-434b-b35e-5dde39ed4372" targetNamespace="http://schemas.microsoft.com/office/2006/metadata/properties" ma:root="true" ma:fieldsID="2f71bdece6ec48e048cb5dec353d293c" ns2:_="" ns3:_="">
    <xsd:import namespace="f5fc6fe0-54a9-4b46-95c3-c5dbf6459157"/>
    <xsd:import namespace="60e8e0dc-f8db-434b-b35e-5dde39ed43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c6fe0-54a9-4b46-95c3-c5dbf6459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8e0dc-f8db-434b-b35e-5dde39ed4372"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DCBC9-4809-4A29-A179-E68153FDF55E}">
  <ds:schemaRefs>
    <ds:schemaRef ds:uri="http://schemas.openxmlformats.org/officeDocument/2006/bibliography"/>
  </ds:schemaRefs>
</ds:datastoreItem>
</file>

<file path=customXml/itemProps2.xml><?xml version="1.0" encoding="utf-8"?>
<ds:datastoreItem xmlns:ds="http://schemas.openxmlformats.org/officeDocument/2006/customXml" ds:itemID="{BB1CBAE9-08D4-4EA7-8B05-C77E1FD4C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c6fe0-54a9-4b46-95c3-c5dbf6459157"/>
    <ds:schemaRef ds:uri="60e8e0dc-f8db-434b-b35e-5dde39ed4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87338-FD0E-41FF-BD5D-ADB269E408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9AFC5-3AB6-428E-A5A6-93EA77901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11</Pages>
  <Words>3611</Words>
  <Characters>20589</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TassinariVetta</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Tassinari</dc:creator>
  <cp:keywords/>
  <dc:description/>
  <cp:lastModifiedBy>Daniela Stangaferro</cp:lastModifiedBy>
  <cp:revision>149</cp:revision>
  <cp:lastPrinted>2026-04-29T12:16:00Z</cp:lastPrinted>
  <dcterms:created xsi:type="dcterms:W3CDTF">2025-04-15T11:08:00Z</dcterms:created>
  <dcterms:modified xsi:type="dcterms:W3CDTF">2026-07-10T13:44:00Z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0x010100121BB201DED488408ED4B81AB9D65EFA</vt:lpwstr>
  </property>
</Properties>
</file>